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4826" w:rsidRPr="00565356" w:rsidRDefault="006732E2" w:rsidP="008C65A5">
      <w:pPr>
        <w:jc w:val="center"/>
        <w:rPr>
          <w:rFonts w:ascii="Century Gothic" w:hAnsi="Century Gothic"/>
          <w:b/>
          <w:sz w:val="20"/>
          <w:szCs w:val="20"/>
        </w:rPr>
      </w:pPr>
      <w:r w:rsidRPr="00565356">
        <w:rPr>
          <w:rFonts w:ascii="Century Gothic" w:hAnsi="Century Gothic"/>
          <w:b/>
          <w:noProof/>
          <w:sz w:val="24"/>
          <w:szCs w:val="24"/>
          <w:lang w:eastAsia="es-C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5A5" w:rsidRPr="00565356">
        <w:rPr>
          <w:rFonts w:ascii="Century Gothic" w:hAnsi="Century Gothic"/>
          <w:b/>
          <w:sz w:val="24"/>
          <w:szCs w:val="24"/>
        </w:rPr>
        <w:t>Guía de trabajo autónomo (plantilla)</w:t>
      </w:r>
    </w:p>
    <w:p w:rsidR="001132A7" w:rsidRPr="00565356" w:rsidRDefault="008C65A5" w:rsidP="008C65A5">
      <w:pPr>
        <w:jc w:val="center"/>
        <w:rPr>
          <w:rFonts w:ascii="Century Gothic" w:hAnsi="Century Gothic"/>
          <w:sz w:val="20"/>
          <w:szCs w:val="20"/>
        </w:rPr>
      </w:pPr>
      <w:r w:rsidRPr="00565356">
        <w:rPr>
          <w:rFonts w:ascii="Century Gothic" w:hAnsi="Century Gothic"/>
          <w:sz w:val="20"/>
          <w:szCs w:val="20"/>
        </w:rPr>
        <w:t xml:space="preserve">El </w:t>
      </w:r>
      <w:r w:rsidRPr="00565356">
        <w:rPr>
          <w:rFonts w:ascii="Century Gothic" w:hAnsi="Century Gothic"/>
          <w:b/>
          <w:sz w:val="20"/>
          <w:szCs w:val="20"/>
        </w:rPr>
        <w:t>trabajo autónomo</w:t>
      </w:r>
      <w:r w:rsidRPr="00565356">
        <w:rPr>
          <w:rFonts w:ascii="Century Gothic" w:hAnsi="Century Gothic"/>
          <w:sz w:val="20"/>
          <w:szCs w:val="20"/>
        </w:rPr>
        <w:t xml:space="preserve"> es la capacidad de realizar tareas por nosotros mismos, sin necesidad de que nuestros/as docentes estén presentes. </w:t>
      </w:r>
    </w:p>
    <w:p w:rsidR="008C65A5" w:rsidRPr="00565356" w:rsidRDefault="001132A7" w:rsidP="009B1696">
      <w:pPr>
        <w:spacing w:after="120"/>
        <w:jc w:val="center"/>
        <w:rPr>
          <w:rFonts w:ascii="Century Gothic" w:hAnsi="Century Gothic"/>
          <w:sz w:val="20"/>
          <w:szCs w:val="20"/>
        </w:rPr>
      </w:pPr>
      <w:r w:rsidRPr="00565356">
        <w:rPr>
          <w:rFonts w:ascii="Century Gothic" w:hAnsi="Century Gothic"/>
          <w:sz w:val="20"/>
          <w:szCs w:val="20"/>
        </w:rPr>
        <w:t xml:space="preserve">Esta guía tiene como propósito </w:t>
      </w:r>
      <w:r w:rsidRPr="00B12F41">
        <w:rPr>
          <w:rFonts w:ascii="Century Gothic" w:hAnsi="Century Gothic"/>
          <w:b/>
          <w:bCs/>
          <w:sz w:val="20"/>
          <w:szCs w:val="20"/>
          <w:u w:val="single"/>
        </w:rPr>
        <w:t>el repaso y el refuerzo</w:t>
      </w:r>
      <w:r w:rsidRPr="00565356">
        <w:rPr>
          <w:rFonts w:ascii="Century Gothic" w:hAnsi="Century Gothic"/>
          <w:sz w:val="20"/>
          <w:szCs w:val="20"/>
        </w:rPr>
        <w:t xml:space="preserve"> </w:t>
      </w:r>
      <w:r w:rsidRPr="00B12F41">
        <w:rPr>
          <w:rFonts w:ascii="Century Gothic" w:hAnsi="Century Gothic"/>
          <w:b/>
          <w:bCs/>
          <w:sz w:val="20"/>
          <w:szCs w:val="20"/>
        </w:rPr>
        <w:t>de los aprendizajes abordados en clase</w:t>
      </w:r>
    </w:p>
    <w:p w:rsidR="001132A7" w:rsidRPr="00565356" w:rsidRDefault="001132A7" w:rsidP="009B1696">
      <w:pPr>
        <w:spacing w:after="120"/>
        <w:jc w:val="both"/>
        <w:rPr>
          <w:rFonts w:ascii="Century Gothic" w:hAnsi="Century Gothic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:rsidRPr="00565356" w:rsidTr="008C65A5">
        <w:tc>
          <w:tcPr>
            <w:tcW w:w="10057" w:type="dxa"/>
          </w:tcPr>
          <w:p w:rsidR="008C65A5" w:rsidRPr="00565356" w:rsidRDefault="008C65A5" w:rsidP="008C65A5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Centro Educativo: </w:t>
            </w:r>
            <w:r w:rsidR="00693C6F">
              <w:rPr>
                <w:rFonts w:ascii="Century Gothic" w:hAnsi="Century Gothic"/>
                <w:sz w:val="20"/>
                <w:szCs w:val="20"/>
              </w:rPr>
              <w:t>Liceo Nocturno Juan Santamaría</w:t>
            </w:r>
            <w:r w:rsidR="005472E7">
              <w:rPr>
                <w:rFonts w:ascii="Century Gothic" w:hAnsi="Century Gothic"/>
                <w:sz w:val="20"/>
                <w:szCs w:val="20"/>
              </w:rPr>
              <w:t>.</w:t>
            </w:r>
          </w:p>
          <w:p w:rsidR="008C65A5" w:rsidRPr="00565356" w:rsidRDefault="008C65A5" w:rsidP="008C65A5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Educador/a: </w:t>
            </w:r>
            <w:r w:rsidR="005472E7">
              <w:rPr>
                <w:rFonts w:ascii="Century Gothic" w:hAnsi="Century Gothic"/>
                <w:sz w:val="20"/>
                <w:szCs w:val="20"/>
              </w:rPr>
              <w:t>Rudy Wong Jiménez.</w:t>
            </w:r>
          </w:p>
          <w:p w:rsidR="008C65A5" w:rsidRPr="00565356" w:rsidRDefault="008C65A5" w:rsidP="008C65A5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Nivel: </w:t>
            </w:r>
            <w:r w:rsidR="00143392">
              <w:rPr>
                <w:rFonts w:ascii="Century Gothic" w:hAnsi="Century Gothic"/>
                <w:b/>
                <w:bCs/>
                <w:sz w:val="20"/>
                <w:szCs w:val="20"/>
              </w:rPr>
              <w:t>Octavo</w:t>
            </w:r>
          </w:p>
          <w:p w:rsidR="008C65A5" w:rsidRPr="00565356" w:rsidRDefault="008C65A5" w:rsidP="008C65A5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Asignatura: </w:t>
            </w:r>
            <w:r w:rsidR="002C486B" w:rsidRPr="00565356">
              <w:rPr>
                <w:rFonts w:ascii="Century Gothic" w:hAnsi="Century Gothic"/>
                <w:b/>
                <w:bCs/>
                <w:sz w:val="20"/>
                <w:szCs w:val="20"/>
              </w:rPr>
              <w:t>CIENCIAS</w:t>
            </w:r>
          </w:p>
        </w:tc>
      </w:tr>
    </w:tbl>
    <w:p w:rsidR="008C65A5" w:rsidRDefault="008C65A5" w:rsidP="008C65A5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472E7" w:rsidRPr="005472E7" w:rsidRDefault="005472E7" w:rsidP="008C65A5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32"/>
          <w:szCs w:val="32"/>
        </w:rPr>
        <w:t xml:space="preserve">NOTA: </w:t>
      </w:r>
      <w:r w:rsidRPr="005472E7">
        <w:rPr>
          <w:rFonts w:ascii="Century Gothic" w:hAnsi="Century Gothic"/>
          <w:sz w:val="24"/>
          <w:szCs w:val="24"/>
        </w:rPr>
        <w:t>La materia la vamos a encontrar en los links que se dan a continuación.</w:t>
      </w:r>
    </w:p>
    <w:p w:rsidR="0046550E" w:rsidRPr="00565356" w:rsidRDefault="00BD2859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565356">
        <w:rPr>
          <w:rFonts w:ascii="Century Gothic" w:hAnsi="Century Gothic"/>
          <w:b/>
          <w:noProof/>
          <w:sz w:val="20"/>
          <w:szCs w:val="20"/>
          <w:lang w:val="es-CR" w:eastAsia="es-C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12065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550E" w:rsidRPr="00565356">
        <w:rPr>
          <w:rFonts w:ascii="Century Gothic" w:hAnsi="Century Gothic"/>
          <w:b/>
          <w:sz w:val="20"/>
          <w:szCs w:val="20"/>
        </w:rPr>
        <w:t>Me preparo p</w:t>
      </w:r>
      <w:r w:rsidR="008C65A5" w:rsidRPr="00565356">
        <w:rPr>
          <w:rFonts w:ascii="Century Gothic" w:hAnsi="Century Gothic"/>
          <w:b/>
          <w:sz w:val="20"/>
          <w:szCs w:val="20"/>
        </w:rPr>
        <w:t xml:space="preserve">ara hacer la guía </w:t>
      </w:r>
    </w:p>
    <w:p w:rsidR="001132A7" w:rsidRPr="00565356" w:rsidRDefault="001132A7" w:rsidP="00BD2859">
      <w:pPr>
        <w:spacing w:line="24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CF5D75" w:rsidRPr="00CF5D75" w:rsidRDefault="00CF5D75" w:rsidP="0046550E">
      <w:pPr>
        <w:spacing w:line="240" w:lineRule="auto"/>
        <w:ind w:left="360"/>
        <w:jc w:val="both"/>
        <w:rPr>
          <w:rFonts w:ascii="Century Gothic" w:hAnsi="Century Gothic"/>
          <w:sz w:val="24"/>
          <w:szCs w:val="24"/>
        </w:rPr>
      </w:pPr>
      <w:r w:rsidRPr="00356015">
        <w:rPr>
          <w:rFonts w:ascii="Century Gothic" w:hAnsi="Century Gothic"/>
          <w:b/>
          <w:sz w:val="40"/>
          <w:szCs w:val="40"/>
        </w:rPr>
        <w:t>Primera Semana</w:t>
      </w:r>
      <w:r w:rsidRPr="00356015">
        <w:rPr>
          <w:rFonts w:ascii="Century Gothic" w:hAnsi="Century Gothic"/>
          <w:b/>
          <w:sz w:val="24"/>
          <w:szCs w:val="24"/>
        </w:rPr>
        <w:t>:</w:t>
      </w:r>
      <w:r w:rsidRPr="00CF5D75">
        <w:rPr>
          <w:rFonts w:ascii="Century Gothic" w:hAnsi="Century Gothic"/>
          <w:sz w:val="24"/>
          <w:szCs w:val="24"/>
        </w:rPr>
        <w:t xml:space="preserve"> De </w:t>
      </w:r>
      <w:proofErr w:type="gramStart"/>
      <w:r w:rsidRPr="00CF5D75">
        <w:rPr>
          <w:rFonts w:ascii="Century Gothic" w:hAnsi="Century Gothic"/>
          <w:sz w:val="24"/>
          <w:szCs w:val="24"/>
        </w:rPr>
        <w:t>Lunes</w:t>
      </w:r>
      <w:proofErr w:type="gramEnd"/>
      <w:r w:rsidRPr="00CF5D75">
        <w:rPr>
          <w:rFonts w:ascii="Century Gothic" w:hAnsi="Century Gothic"/>
          <w:sz w:val="24"/>
          <w:szCs w:val="24"/>
        </w:rPr>
        <w:t xml:space="preserve"> 27 de Abril al Viernes 1 de Mayo del 2020.</w:t>
      </w:r>
    </w:p>
    <w:p w:rsidR="008C65A5" w:rsidRPr="00565356" w:rsidRDefault="0046550E" w:rsidP="0046550E">
      <w:pPr>
        <w:spacing w:line="240" w:lineRule="auto"/>
        <w:ind w:left="360"/>
        <w:jc w:val="both"/>
        <w:rPr>
          <w:rFonts w:ascii="Century Gothic" w:hAnsi="Century Gothic"/>
          <w:b/>
          <w:sz w:val="20"/>
          <w:szCs w:val="20"/>
        </w:rPr>
      </w:pPr>
      <w:r w:rsidRPr="00565356">
        <w:rPr>
          <w:rFonts w:ascii="Century Gothic" w:hAnsi="Century Gothic"/>
          <w:sz w:val="20"/>
          <w:szCs w:val="20"/>
        </w:rPr>
        <w:t xml:space="preserve">Pautas que </w:t>
      </w:r>
      <w:r w:rsidR="00F61C46" w:rsidRPr="00565356">
        <w:rPr>
          <w:rFonts w:ascii="Century Gothic" w:hAnsi="Century Gothic"/>
          <w:sz w:val="20"/>
          <w:szCs w:val="20"/>
        </w:rPr>
        <w:t>debo</w:t>
      </w:r>
      <w:r w:rsidR="001140E4" w:rsidRPr="00565356">
        <w:rPr>
          <w:rFonts w:ascii="Century Gothic" w:hAnsi="Century Gothic"/>
          <w:sz w:val="20"/>
          <w:szCs w:val="20"/>
        </w:rPr>
        <w:t xml:space="preserve"> </w:t>
      </w:r>
      <w:r w:rsidR="00707FE7" w:rsidRPr="00565356">
        <w:rPr>
          <w:rFonts w:ascii="Century Gothic" w:hAnsi="Century Gothic"/>
          <w:sz w:val="20"/>
          <w:szCs w:val="20"/>
        </w:rPr>
        <w:t xml:space="preserve">verificar </w:t>
      </w:r>
      <w:r w:rsidRPr="00565356">
        <w:rPr>
          <w:rFonts w:ascii="Century Gothic" w:hAnsi="Century Gothic"/>
          <w:b/>
          <w:sz w:val="20"/>
          <w:szCs w:val="20"/>
        </w:rPr>
        <w:t>antes de iniciar</w:t>
      </w:r>
      <w:r w:rsidRPr="00565356">
        <w:rPr>
          <w:rFonts w:ascii="Century Gothic" w:hAnsi="Century Gothic"/>
          <w:sz w:val="20"/>
          <w:szCs w:val="20"/>
        </w:rPr>
        <w:t xml:space="preserve"> </w:t>
      </w:r>
      <w:r w:rsidR="00F61C46" w:rsidRPr="00565356">
        <w:rPr>
          <w:rFonts w:ascii="Century Gothic" w:hAnsi="Century Gothic"/>
          <w:sz w:val="20"/>
          <w:szCs w:val="20"/>
        </w:rPr>
        <w:t xml:space="preserve">mi </w:t>
      </w:r>
      <w:r w:rsidRPr="00565356">
        <w:rPr>
          <w:rFonts w:ascii="Century Gothic" w:hAnsi="Century Gothic"/>
          <w:sz w:val="20"/>
          <w:szCs w:val="20"/>
        </w:rPr>
        <w:t>trabajo</w:t>
      </w:r>
      <w:r w:rsidR="00F61C46" w:rsidRPr="00565356">
        <w:rPr>
          <w:rFonts w:ascii="Century Gothic" w:hAnsi="Century Gothic"/>
          <w:sz w:val="20"/>
          <w:szCs w:val="20"/>
        </w:rPr>
        <w:t>.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161"/>
        <w:gridCol w:w="7903"/>
      </w:tblGrid>
      <w:tr w:rsidR="008C65A5" w:rsidRPr="00565356" w:rsidTr="003F022F">
        <w:tc>
          <w:tcPr>
            <w:tcW w:w="2686" w:type="dxa"/>
            <w:shd w:val="clear" w:color="auto" w:fill="FBE4D5" w:themeFill="accent2" w:themeFillTint="33"/>
          </w:tcPr>
          <w:p w:rsidR="008C65A5" w:rsidRPr="00565356" w:rsidRDefault="008C65A5" w:rsidP="0046550E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Materiales o recursos</w:t>
            </w:r>
            <w:r w:rsidR="00707FE7" w:rsidRPr="00565356">
              <w:rPr>
                <w:rFonts w:ascii="Century Gothic" w:hAnsi="Century Gothic"/>
                <w:sz w:val="20"/>
                <w:szCs w:val="20"/>
              </w:rPr>
              <w:t xml:space="preserve"> que voy a necesitar</w:t>
            </w:r>
            <w:r w:rsidRPr="00565356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  <w:tc>
          <w:tcPr>
            <w:tcW w:w="7378" w:type="dxa"/>
            <w:shd w:val="clear" w:color="auto" w:fill="FBE4D5" w:themeFill="accent2" w:themeFillTint="33"/>
            <w:vAlign w:val="center"/>
          </w:tcPr>
          <w:p w:rsidR="00D61F9F" w:rsidRPr="00565356" w:rsidRDefault="00D61F9F" w:rsidP="003F022F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985EDA" w:rsidRDefault="001D61AE" w:rsidP="003F022F">
            <w:pPr>
              <w:pStyle w:val="Prrafodelista"/>
              <w:numPr>
                <w:ilvl w:val="0"/>
                <w:numId w:val="2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>Cuaderno, hojas blancas o un pliego de papel</w:t>
            </w:r>
            <w:r w:rsidR="0088471C"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 grande, lápices de colores,</w:t>
            </w:r>
            <w:r w:rsidR="00B12F41">
              <w:rPr>
                <w:rFonts w:ascii="Century Gothic" w:hAnsi="Century Gothic"/>
                <w:sz w:val="20"/>
                <w:szCs w:val="20"/>
                <w:lang w:val="es-CR"/>
              </w:rPr>
              <w:t xml:space="preserve"> carpetas o sobres grandes,</w:t>
            </w:r>
          </w:p>
          <w:p w:rsidR="00EF2C1F" w:rsidRPr="00565356" w:rsidRDefault="0088471C" w:rsidP="004867BD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>recortes de revistas o periódicos.</w:t>
            </w:r>
          </w:p>
          <w:p w:rsidR="00707FE7" w:rsidRPr="00565356" w:rsidRDefault="001D61AE" w:rsidP="003F022F">
            <w:pPr>
              <w:pStyle w:val="Prrafodelista"/>
              <w:numPr>
                <w:ilvl w:val="0"/>
                <w:numId w:val="2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>Lecturas referentes a la célula, las facilitadas en clase o las que se indican en los siguientes enlaces:</w:t>
            </w:r>
          </w:p>
          <w:p w:rsidR="004867BD" w:rsidRPr="004867BD" w:rsidRDefault="004867BD" w:rsidP="004867BD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4867BD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Componentes celulares (lectura y video)</w:t>
            </w:r>
          </w:p>
          <w:p w:rsidR="008C65A5" w:rsidRDefault="00B2142A" w:rsidP="004867BD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12" w:history="1">
              <w:r w:rsidR="004867BD" w:rsidRPr="00351C82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https://www.acercaciencia.com/2012/09/20/componentes-celulares/</w:t>
              </w:r>
            </w:hyperlink>
          </w:p>
          <w:p w:rsidR="004867BD" w:rsidRPr="004867BD" w:rsidRDefault="004867BD" w:rsidP="004867BD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4867BD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Partes de la célula y sus funciones</w:t>
            </w:r>
          </w:p>
          <w:p w:rsidR="004867BD" w:rsidRDefault="00B2142A" w:rsidP="004867BD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13" w:history="1">
              <w:r w:rsidR="004867BD" w:rsidRPr="00351C82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https://www.youtube.com/watch?v=wapkGyHraPo</w:t>
              </w:r>
            </w:hyperlink>
          </w:p>
          <w:p w:rsidR="007E4AB2" w:rsidRPr="007E4AB2" w:rsidRDefault="007E4AB2" w:rsidP="007E4AB2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7E4AB2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¿De dónde obtiene la célula la energía?</w:t>
            </w:r>
          </w:p>
          <w:p w:rsidR="007E4AB2" w:rsidRDefault="00B2142A" w:rsidP="007E4AB2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14" w:history="1">
              <w:r w:rsidR="007E4AB2" w:rsidRPr="00351C82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https://selecciones.com.mx/de-donde-obtiene-la-celula-su-energia/</w:t>
              </w:r>
            </w:hyperlink>
          </w:p>
          <w:p w:rsidR="004867BD" w:rsidRPr="004867BD" w:rsidRDefault="004867BD" w:rsidP="004867BD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4867BD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Juegos de orgánulos celulares</w:t>
            </w:r>
          </w:p>
          <w:p w:rsidR="007E4AB2" w:rsidRDefault="00B2142A" w:rsidP="004867BD">
            <w:pPr>
              <w:pStyle w:val="Prrafodelista"/>
            </w:pPr>
            <w:hyperlink r:id="rId15" w:history="1">
              <w:r w:rsidR="004867BD" w:rsidRPr="00351C82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https://www.cerebriti.com/juegos-de-ciencias/organelos-celulares</w:t>
              </w:r>
            </w:hyperlink>
            <w:r w:rsidR="007E4AB2">
              <w:t xml:space="preserve"> </w:t>
            </w:r>
          </w:p>
          <w:p w:rsidR="007E4AB2" w:rsidRPr="007E4AB2" w:rsidRDefault="007E4AB2" w:rsidP="004867BD">
            <w:pPr>
              <w:pStyle w:val="Prrafodelista"/>
              <w:rPr>
                <w:b/>
                <w:bCs/>
              </w:rPr>
            </w:pPr>
            <w:r w:rsidRPr="007E4AB2">
              <w:rPr>
                <w:b/>
                <w:bCs/>
              </w:rPr>
              <w:t>Ciclo celular y la mitosis</w:t>
            </w:r>
          </w:p>
          <w:p w:rsidR="007E4AB2" w:rsidRPr="007E4AB2" w:rsidRDefault="00B2142A" w:rsidP="007E4AB2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16" w:history="1">
              <w:r w:rsidR="007E4AB2" w:rsidRPr="00351C82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https://www.mep.go.cr/educatico/ciclo-celular-mitosis</w:t>
              </w:r>
            </w:hyperlink>
          </w:p>
          <w:p w:rsidR="004867BD" w:rsidRPr="004867BD" w:rsidRDefault="004867BD" w:rsidP="004867BD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4867BD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El ciclo celular eucarionte y el cáncer (material interactivo)</w:t>
            </w:r>
          </w:p>
          <w:p w:rsidR="004867BD" w:rsidRDefault="00B2142A" w:rsidP="004867BD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17" w:history="1">
              <w:r w:rsidR="004867BD" w:rsidRPr="00351C82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https://www.biointeractive.org/es/classroom-resources/el-ciclo-celular-eucarionte-y-el-cncer</w:t>
              </w:r>
            </w:hyperlink>
          </w:p>
          <w:p w:rsidR="006D70C5" w:rsidRPr="006D70C5" w:rsidRDefault="006D70C5" w:rsidP="006D70C5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6D70C5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Nutrición Celular: La Nutrición del Futuro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 xml:space="preserve"> (lectura)</w:t>
            </w:r>
          </w:p>
          <w:p w:rsidR="004867BD" w:rsidRDefault="00B2142A" w:rsidP="006D70C5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18" w:history="1">
              <w:r w:rsidR="006D70C5" w:rsidRPr="00351C82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https://www.geosalud.com/nutricionortomolecular/nutricioncelular.htm</w:t>
              </w:r>
            </w:hyperlink>
          </w:p>
          <w:p w:rsidR="004867BD" w:rsidRPr="004867BD" w:rsidRDefault="004867BD" w:rsidP="004867BD">
            <w:pPr>
              <w:rPr>
                <w:rFonts w:ascii="Century Gothic" w:hAnsi="Century Gothic"/>
                <w:iCs/>
                <w:color w:val="808080" w:themeColor="background1" w:themeShade="80"/>
                <w:sz w:val="20"/>
                <w:szCs w:val="20"/>
              </w:rPr>
            </w:pPr>
          </w:p>
        </w:tc>
      </w:tr>
      <w:tr w:rsidR="008C65A5" w:rsidRPr="00565356" w:rsidTr="003F022F">
        <w:tc>
          <w:tcPr>
            <w:tcW w:w="2686" w:type="dxa"/>
            <w:shd w:val="clear" w:color="auto" w:fill="FBE4D5" w:themeFill="accent2" w:themeFillTint="33"/>
          </w:tcPr>
          <w:p w:rsidR="008C65A5" w:rsidRPr="00565356" w:rsidRDefault="008C65A5" w:rsidP="00F61C46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Condiciones </w:t>
            </w:r>
            <w:r w:rsidR="00F61C46" w:rsidRPr="00565356">
              <w:rPr>
                <w:rFonts w:ascii="Century Gothic" w:hAnsi="Century Gothic"/>
                <w:sz w:val="20"/>
                <w:szCs w:val="20"/>
              </w:rPr>
              <w:t xml:space="preserve">que debe tener </w:t>
            </w:r>
            <w:r w:rsidR="0046550E" w:rsidRPr="00565356">
              <w:rPr>
                <w:rFonts w:ascii="Century Gothic" w:hAnsi="Century Gothic"/>
                <w:sz w:val="20"/>
                <w:szCs w:val="20"/>
              </w:rPr>
              <w:t xml:space="preserve">el lugar donde voy a trabajar </w:t>
            </w:r>
          </w:p>
        </w:tc>
        <w:tc>
          <w:tcPr>
            <w:tcW w:w="7378" w:type="dxa"/>
            <w:shd w:val="clear" w:color="auto" w:fill="FBE4D5" w:themeFill="accent2" w:themeFillTint="33"/>
            <w:vAlign w:val="center"/>
          </w:tcPr>
          <w:p w:rsidR="008C65A5" w:rsidRPr="00565356" w:rsidRDefault="00143392" w:rsidP="003F022F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La guía se realiza de forma autónoma. </w:t>
            </w:r>
            <w:r w:rsidR="0088471C" w:rsidRPr="00565356">
              <w:rPr>
                <w:rFonts w:ascii="Century Gothic" w:hAnsi="Century Gothic"/>
                <w:sz w:val="20"/>
                <w:szCs w:val="20"/>
              </w:rPr>
              <w:t xml:space="preserve">El lugar para trabajar, debe ser un lugar cómodo, con iluminación,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se debe </w:t>
            </w:r>
            <w:r w:rsidR="00157ABC" w:rsidRPr="00565356">
              <w:rPr>
                <w:rFonts w:ascii="Century Gothic" w:hAnsi="Century Gothic"/>
                <w:sz w:val="20"/>
                <w:szCs w:val="20"/>
              </w:rPr>
              <w:t>disponer de un lugar donde no se vaya a distraer fácilmente, un sitio en el cual</w:t>
            </w:r>
            <w:r w:rsidR="0088471C" w:rsidRPr="00565356">
              <w:rPr>
                <w:rFonts w:ascii="Century Gothic" w:hAnsi="Century Gothic"/>
                <w:sz w:val="20"/>
                <w:szCs w:val="20"/>
              </w:rPr>
              <w:t xml:space="preserve"> pueda extender los materiales de trabajo. En la medida de lo posible, tener acceso a computadora con internet</w:t>
            </w:r>
            <w:r w:rsidR="00D8020C">
              <w:rPr>
                <w:rFonts w:ascii="Century Gothic" w:hAnsi="Century Gothic"/>
                <w:sz w:val="20"/>
                <w:szCs w:val="20"/>
              </w:rPr>
              <w:t xml:space="preserve"> o celular con internet.</w:t>
            </w:r>
          </w:p>
        </w:tc>
      </w:tr>
      <w:tr w:rsidR="008C65A5" w:rsidRPr="00565356" w:rsidTr="003F022F">
        <w:tc>
          <w:tcPr>
            <w:tcW w:w="2686" w:type="dxa"/>
            <w:shd w:val="clear" w:color="auto" w:fill="FBE4D5" w:themeFill="accent2" w:themeFillTint="33"/>
          </w:tcPr>
          <w:p w:rsidR="008C65A5" w:rsidRPr="00565356" w:rsidRDefault="0046550E" w:rsidP="0046550E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Tiempo en que se espera que realice la guía</w:t>
            </w:r>
            <w:r w:rsidR="008C65A5" w:rsidRPr="00565356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  <w:tc>
          <w:tcPr>
            <w:tcW w:w="7378" w:type="dxa"/>
            <w:shd w:val="clear" w:color="auto" w:fill="FBE4D5" w:themeFill="accent2" w:themeFillTint="33"/>
            <w:vAlign w:val="center"/>
          </w:tcPr>
          <w:p w:rsidR="008C65A5" w:rsidRPr="00565356" w:rsidRDefault="00CF5D75" w:rsidP="003F022F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 Mes.</w:t>
            </w:r>
          </w:p>
        </w:tc>
      </w:tr>
    </w:tbl>
    <w:p w:rsidR="008C65A5" w:rsidRPr="00CF5D75" w:rsidRDefault="00CF5D75" w:rsidP="008C65A5">
      <w:pPr>
        <w:spacing w:after="0" w:line="240" w:lineRule="auto"/>
        <w:jc w:val="both"/>
        <w:rPr>
          <w:rFonts w:ascii="Century Gothic" w:hAnsi="Century Gothic"/>
          <w:color w:val="808080" w:themeColor="background1" w:themeShade="80"/>
          <w:sz w:val="28"/>
          <w:szCs w:val="28"/>
        </w:rPr>
      </w:pPr>
      <w:r w:rsidRPr="00356015">
        <w:rPr>
          <w:rFonts w:ascii="Century Gothic" w:hAnsi="Century Gothic"/>
          <w:b/>
          <w:color w:val="808080" w:themeColor="background1" w:themeShade="80"/>
          <w:sz w:val="40"/>
          <w:szCs w:val="40"/>
        </w:rPr>
        <w:lastRenderedPageBreak/>
        <w:t>Segunda Semana:</w:t>
      </w:r>
      <w:r>
        <w:rPr>
          <w:rFonts w:ascii="Century Gothic" w:hAnsi="Century Gothic"/>
          <w:color w:val="808080" w:themeColor="background1" w:themeShade="80"/>
          <w:sz w:val="20"/>
          <w:szCs w:val="20"/>
        </w:rPr>
        <w:t xml:space="preserve"> </w:t>
      </w:r>
      <w:r w:rsidRPr="00CF5D75">
        <w:rPr>
          <w:rFonts w:ascii="Century Gothic" w:hAnsi="Century Gothic"/>
          <w:color w:val="808080" w:themeColor="background1" w:themeShade="80"/>
          <w:sz w:val="28"/>
          <w:szCs w:val="28"/>
        </w:rPr>
        <w:t xml:space="preserve">Del LUNES 4 DE </w:t>
      </w:r>
      <w:proofErr w:type="gramStart"/>
      <w:r w:rsidRPr="00CF5D75">
        <w:rPr>
          <w:rFonts w:ascii="Century Gothic" w:hAnsi="Century Gothic"/>
          <w:color w:val="808080" w:themeColor="background1" w:themeShade="80"/>
          <w:sz w:val="28"/>
          <w:szCs w:val="28"/>
        </w:rPr>
        <w:t>Mayo</w:t>
      </w:r>
      <w:proofErr w:type="gramEnd"/>
      <w:r w:rsidRPr="00CF5D75">
        <w:rPr>
          <w:rFonts w:ascii="Century Gothic" w:hAnsi="Century Gothic"/>
          <w:color w:val="808080" w:themeColor="background1" w:themeShade="80"/>
          <w:sz w:val="28"/>
          <w:szCs w:val="28"/>
        </w:rPr>
        <w:t xml:space="preserve"> al Viernes 8 de Mayo del 2020</w:t>
      </w:r>
      <w:r w:rsidR="005D6707">
        <w:rPr>
          <w:rFonts w:ascii="Century Gothic" w:hAnsi="Century Gothic"/>
          <w:color w:val="808080" w:themeColor="background1" w:themeShade="80"/>
          <w:sz w:val="28"/>
          <w:szCs w:val="28"/>
        </w:rPr>
        <w:t>.</w:t>
      </w:r>
    </w:p>
    <w:p w:rsidR="008C65A5" w:rsidRPr="00CF5D75" w:rsidRDefault="006732E2" w:rsidP="008C65A5">
      <w:pPr>
        <w:spacing w:line="240" w:lineRule="auto"/>
        <w:jc w:val="both"/>
        <w:rPr>
          <w:rFonts w:ascii="Century Gothic" w:hAnsi="Century Gothic"/>
          <w:sz w:val="28"/>
          <w:szCs w:val="28"/>
        </w:rPr>
      </w:pPr>
      <w:r w:rsidRPr="00CF5D75">
        <w:rPr>
          <w:rFonts w:ascii="Century Gothic" w:hAnsi="Century Gothic"/>
          <w:b/>
          <w:i/>
          <w:noProof/>
          <w:sz w:val="28"/>
          <w:szCs w:val="28"/>
          <w:lang w:eastAsia="es-C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65A5" w:rsidRPr="00565356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0"/>
          <w:szCs w:val="20"/>
        </w:rPr>
      </w:pPr>
      <w:r w:rsidRPr="00565356">
        <w:rPr>
          <w:rFonts w:ascii="Century Gothic" w:hAnsi="Century Gothic"/>
          <w:b/>
          <w:sz w:val="20"/>
          <w:szCs w:val="20"/>
        </w:rPr>
        <w:t>Voy a recordar lo aprendido en clase.</w:t>
      </w:r>
      <w:r w:rsidR="008C65A5" w:rsidRPr="00565356">
        <w:rPr>
          <w:rFonts w:ascii="Century Gothic" w:hAnsi="Century Gothic"/>
          <w:b/>
          <w:i/>
          <w:sz w:val="20"/>
          <w:szCs w:val="20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RPr="00565356" w:rsidTr="003F022F">
        <w:tc>
          <w:tcPr>
            <w:tcW w:w="2686" w:type="dxa"/>
            <w:shd w:val="clear" w:color="auto" w:fill="C5E0B3" w:themeFill="accent6" w:themeFillTint="66"/>
          </w:tcPr>
          <w:p w:rsidR="008C65A5" w:rsidRPr="00565356" w:rsidRDefault="008C65A5" w:rsidP="0046550E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Indicaciones </w:t>
            </w:r>
          </w:p>
        </w:tc>
        <w:tc>
          <w:tcPr>
            <w:tcW w:w="7378" w:type="dxa"/>
            <w:shd w:val="clear" w:color="auto" w:fill="C5E0B3" w:themeFill="accent6" w:themeFillTint="66"/>
            <w:vAlign w:val="center"/>
          </w:tcPr>
          <w:p w:rsidR="00F437FD" w:rsidRPr="00565356" w:rsidRDefault="00F437FD" w:rsidP="003F022F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0F2206" w:rsidRPr="00565356" w:rsidRDefault="000F2206" w:rsidP="003F022F">
            <w:pPr>
              <w:pStyle w:val="Prrafodelista"/>
              <w:numPr>
                <w:ilvl w:val="0"/>
                <w:numId w:val="4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>Recuerde</w:t>
            </w:r>
            <w:r w:rsidR="00B75FBA" w:rsidRPr="00565356">
              <w:rPr>
                <w:rFonts w:ascii="Century Gothic" w:hAnsi="Century Gothic"/>
                <w:sz w:val="20"/>
                <w:szCs w:val="20"/>
                <w:lang w:val="es-CR"/>
              </w:rPr>
              <w:t>,</w:t>
            </w: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 </w:t>
            </w:r>
            <w:r w:rsidR="00596A32" w:rsidRPr="00565356">
              <w:rPr>
                <w:rFonts w:ascii="Century Gothic" w:hAnsi="Century Gothic"/>
                <w:sz w:val="20"/>
                <w:szCs w:val="20"/>
                <w:lang w:val="es-CR"/>
              </w:rPr>
              <w:t>al</w:t>
            </w: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 iniciar el presente trabajo, debe leer con detenimiento los textos, o bien, observar los videos y tomar notas en el cuaderno, puede </w:t>
            </w:r>
            <w:proofErr w:type="spellStart"/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>pausar</w:t>
            </w:r>
            <w:proofErr w:type="spellEnd"/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 el video o leer las veces que necesite, el texto para comprender y que le quede claro la información.</w:t>
            </w:r>
          </w:p>
          <w:p w:rsidR="000F2206" w:rsidRPr="00565356" w:rsidRDefault="000F2206" w:rsidP="003F022F">
            <w:pPr>
              <w:pStyle w:val="Prrafodelista"/>
              <w:numPr>
                <w:ilvl w:val="0"/>
                <w:numId w:val="4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Los trabajos realizados los debe guardar para </w:t>
            </w:r>
            <w:r w:rsidR="00596A32" w:rsidRPr="00565356">
              <w:rPr>
                <w:rFonts w:ascii="Century Gothic" w:hAnsi="Century Gothic"/>
                <w:sz w:val="20"/>
                <w:szCs w:val="20"/>
                <w:lang w:val="es-CR"/>
              </w:rPr>
              <w:t>presentarlos a su docente y comentarlos en clase cuando este con los(as) compañeros(as)</w:t>
            </w:r>
          </w:p>
          <w:p w:rsidR="00596A32" w:rsidRPr="00565356" w:rsidRDefault="00596A32" w:rsidP="003F022F">
            <w:pPr>
              <w:pStyle w:val="Prrafodelista"/>
              <w:numPr>
                <w:ilvl w:val="0"/>
                <w:numId w:val="4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>Puede utilizar otras fuentes de información diferentes a las indicadas en esta ficha.</w:t>
            </w:r>
          </w:p>
          <w:p w:rsidR="008C65A5" w:rsidRPr="00565356" w:rsidRDefault="008C65A5" w:rsidP="003F022F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C65A5" w:rsidRPr="00565356" w:rsidTr="003F022F">
        <w:tc>
          <w:tcPr>
            <w:tcW w:w="2686" w:type="dxa"/>
            <w:shd w:val="clear" w:color="auto" w:fill="C5E0B3" w:themeFill="accent6" w:themeFillTint="66"/>
          </w:tcPr>
          <w:p w:rsidR="0046550E" w:rsidRPr="00565356" w:rsidRDefault="0046550E" w:rsidP="0046550E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46550E" w:rsidRPr="00565356" w:rsidRDefault="0046550E" w:rsidP="0046550E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Actividad </w:t>
            </w:r>
          </w:p>
          <w:p w:rsidR="0046550E" w:rsidRPr="00565356" w:rsidRDefault="0046550E" w:rsidP="0046550E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8C65A5" w:rsidRPr="00565356" w:rsidRDefault="008D5D67" w:rsidP="0046550E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Preguntas para reflexionar y responder</w:t>
            </w:r>
            <w:r w:rsidR="008C65A5" w:rsidRPr="00565356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  <w:tc>
          <w:tcPr>
            <w:tcW w:w="7378" w:type="dxa"/>
            <w:shd w:val="clear" w:color="auto" w:fill="C5E0B3" w:themeFill="accent6" w:themeFillTint="66"/>
            <w:vAlign w:val="center"/>
          </w:tcPr>
          <w:p w:rsidR="00BD2859" w:rsidRPr="00565356" w:rsidRDefault="00BD2859" w:rsidP="003F022F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7D5DAE" w:rsidRPr="007D5DAE" w:rsidRDefault="007D5DAE" w:rsidP="007E4AB2">
            <w:pPr>
              <w:pStyle w:val="Prrafodelista"/>
              <w:ind w:left="780"/>
              <w:rPr>
                <w:rFonts w:ascii="Century Gothic" w:hAnsi="Century Gothic"/>
                <w:sz w:val="20"/>
                <w:szCs w:val="20"/>
                <w:lang w:val="es-CR"/>
              </w:rPr>
            </w:pPr>
            <w:r>
              <w:rPr>
                <w:rFonts w:ascii="Century Gothic" w:hAnsi="Century Gothic"/>
                <w:sz w:val="20"/>
                <w:szCs w:val="20"/>
                <w:lang w:val="es-CR"/>
              </w:rPr>
              <w:t>Reflexione a cerca de las siguientes preguntas:</w:t>
            </w:r>
          </w:p>
          <w:p w:rsidR="007D5DAE" w:rsidRDefault="007D5DAE" w:rsidP="003F022F">
            <w:pPr>
              <w:pStyle w:val="Prrafodelista"/>
              <w:numPr>
                <w:ilvl w:val="0"/>
                <w:numId w:val="4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7D5DAE">
              <w:rPr>
                <w:rFonts w:ascii="Century Gothic" w:hAnsi="Century Gothic"/>
                <w:sz w:val="20"/>
                <w:szCs w:val="20"/>
                <w:lang w:val="es-CR"/>
              </w:rPr>
              <w:t>¿Cómo considera que se organizan los componentes de la célula para realizar sus funciones?</w:t>
            </w:r>
            <w:r w:rsidR="00A62A42"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, </w:t>
            </w:r>
          </w:p>
          <w:p w:rsidR="007D5DAE" w:rsidRDefault="007D5DAE" w:rsidP="003F022F">
            <w:pPr>
              <w:pStyle w:val="Prrafodelista"/>
              <w:numPr>
                <w:ilvl w:val="0"/>
                <w:numId w:val="4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7D5DAE">
              <w:rPr>
                <w:rFonts w:ascii="Century Gothic" w:hAnsi="Century Gothic"/>
                <w:sz w:val="20"/>
                <w:szCs w:val="20"/>
                <w:lang w:val="es-CR"/>
              </w:rPr>
              <w:t>¿Cómo plantearía una analogía, entre la importancia del trabajo colaborativo y la diversidad de funciones que realizan las personas en la sociedad, en comparación con la diversidad de funciones que realizan las células en nuestro cuerpo?</w:t>
            </w:r>
          </w:p>
          <w:p w:rsidR="00607199" w:rsidRPr="00565356" w:rsidRDefault="00A62A42" w:rsidP="003F022F">
            <w:pPr>
              <w:pStyle w:val="Prrafodelista"/>
              <w:numPr>
                <w:ilvl w:val="0"/>
                <w:numId w:val="4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>Escriba y/o dibuje en su cuaderno, las respuestas a las preguntas anteriores.</w:t>
            </w:r>
          </w:p>
        </w:tc>
      </w:tr>
    </w:tbl>
    <w:p w:rsidR="005D6707" w:rsidRDefault="005D6707" w:rsidP="008D5D67">
      <w:pPr>
        <w:spacing w:line="24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8D5D67" w:rsidRPr="00161C92" w:rsidRDefault="00707FE7" w:rsidP="00161C92">
      <w:pPr>
        <w:tabs>
          <w:tab w:val="left" w:pos="3975"/>
        </w:tabs>
        <w:spacing w:line="240" w:lineRule="auto"/>
        <w:jc w:val="both"/>
        <w:rPr>
          <w:rFonts w:ascii="Century Gothic" w:hAnsi="Century Gothic"/>
          <w:sz w:val="28"/>
          <w:szCs w:val="28"/>
        </w:rPr>
      </w:pPr>
      <w:r w:rsidRPr="00356015">
        <w:rPr>
          <w:rFonts w:ascii="Century Gothic" w:hAnsi="Century Gothic"/>
          <w:b/>
          <w:noProof/>
          <w:sz w:val="40"/>
          <w:szCs w:val="40"/>
          <w:lang w:eastAsia="es-C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707" w:rsidRPr="00356015">
        <w:rPr>
          <w:rFonts w:ascii="Century Gothic" w:hAnsi="Century Gothic"/>
          <w:b/>
          <w:sz w:val="40"/>
          <w:szCs w:val="40"/>
        </w:rPr>
        <w:t xml:space="preserve">Tercera </w:t>
      </w:r>
      <w:proofErr w:type="spellStart"/>
      <w:proofErr w:type="gramStart"/>
      <w:r w:rsidR="005D6707" w:rsidRPr="00356015">
        <w:rPr>
          <w:rFonts w:ascii="Century Gothic" w:hAnsi="Century Gothic"/>
          <w:b/>
          <w:sz w:val="40"/>
          <w:szCs w:val="40"/>
        </w:rPr>
        <w:t>Semana</w:t>
      </w:r>
      <w:r w:rsidR="005D6707" w:rsidRPr="00356015">
        <w:rPr>
          <w:rFonts w:ascii="Century Gothic" w:hAnsi="Century Gothic"/>
          <w:b/>
          <w:sz w:val="28"/>
          <w:szCs w:val="28"/>
        </w:rPr>
        <w:t>:</w:t>
      </w:r>
      <w:r w:rsidR="00161C92" w:rsidRPr="00161C92">
        <w:rPr>
          <w:rFonts w:ascii="Century Gothic" w:hAnsi="Century Gothic"/>
          <w:sz w:val="28"/>
          <w:szCs w:val="28"/>
        </w:rPr>
        <w:t>De</w:t>
      </w:r>
      <w:proofErr w:type="spellEnd"/>
      <w:proofErr w:type="gramEnd"/>
      <w:r w:rsidR="00161C92" w:rsidRPr="00161C92">
        <w:rPr>
          <w:rFonts w:ascii="Century Gothic" w:hAnsi="Century Gothic"/>
          <w:sz w:val="28"/>
          <w:szCs w:val="28"/>
        </w:rPr>
        <w:t xml:space="preserve"> Lunes 11 de Mayo al Viernes 15 de Mayo del 2020.</w:t>
      </w:r>
      <w:r w:rsidR="005D6707" w:rsidRPr="00161C92">
        <w:rPr>
          <w:rFonts w:ascii="Century Gothic" w:hAnsi="Century Gothic"/>
          <w:sz w:val="28"/>
          <w:szCs w:val="28"/>
        </w:rPr>
        <w:t xml:space="preserve"> </w:t>
      </w:r>
      <w:r w:rsidR="00161C92" w:rsidRPr="00161C92">
        <w:rPr>
          <w:rFonts w:ascii="Century Gothic" w:hAnsi="Century Gothic"/>
          <w:sz w:val="28"/>
          <w:szCs w:val="28"/>
        </w:rPr>
        <w:tab/>
      </w:r>
    </w:p>
    <w:p w:rsidR="008D5D67" w:rsidRPr="00565356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565356">
        <w:rPr>
          <w:rFonts w:ascii="Century Gothic" w:hAnsi="Century Gothic"/>
          <w:b/>
          <w:sz w:val="20"/>
          <w:szCs w:val="20"/>
        </w:rPr>
        <w:t xml:space="preserve"> Pongo</w:t>
      </w:r>
      <w:r w:rsidR="008D5D67" w:rsidRPr="00565356">
        <w:rPr>
          <w:rFonts w:ascii="Century Gothic" w:hAnsi="Century Gothic"/>
          <w:b/>
          <w:sz w:val="20"/>
          <w:szCs w:val="20"/>
        </w:rPr>
        <w:t xml:space="preserve"> en práctica lo aprendido en clase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shd w:val="clear" w:color="auto" w:fill="FFE599" w:themeFill="accent4" w:themeFillTint="66"/>
        <w:tblLook w:val="04A0" w:firstRow="1" w:lastRow="0" w:firstColumn="1" w:lastColumn="0" w:noHBand="0" w:noVBand="1"/>
      </w:tblPr>
      <w:tblGrid>
        <w:gridCol w:w="2161"/>
        <w:gridCol w:w="7903"/>
      </w:tblGrid>
      <w:tr w:rsidR="008D5D67" w:rsidRPr="00565356" w:rsidTr="003F022F">
        <w:tc>
          <w:tcPr>
            <w:tcW w:w="2686" w:type="dxa"/>
            <w:shd w:val="clear" w:color="auto" w:fill="FFE599" w:themeFill="accent4" w:themeFillTint="66"/>
          </w:tcPr>
          <w:p w:rsidR="008D5D67" w:rsidRPr="00565356" w:rsidRDefault="008D5D67" w:rsidP="00F974A6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Indicaciones </w:t>
            </w:r>
          </w:p>
        </w:tc>
        <w:tc>
          <w:tcPr>
            <w:tcW w:w="7378" w:type="dxa"/>
            <w:shd w:val="clear" w:color="auto" w:fill="FFE599" w:themeFill="accent4" w:themeFillTint="66"/>
            <w:vAlign w:val="center"/>
          </w:tcPr>
          <w:p w:rsidR="00117A12" w:rsidRPr="00565356" w:rsidRDefault="00117A12" w:rsidP="003F022F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B24898" w:rsidRPr="00565356" w:rsidRDefault="00B24898" w:rsidP="00DE5262">
            <w:pPr>
              <w:pStyle w:val="Prrafodelista"/>
              <w:numPr>
                <w:ilvl w:val="0"/>
                <w:numId w:val="14"/>
              </w:numPr>
              <w:ind w:left="607" w:hanging="283"/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Observe </w:t>
            </w:r>
            <w:r w:rsidR="007E4AB2">
              <w:rPr>
                <w:rFonts w:ascii="Century Gothic" w:hAnsi="Century Gothic"/>
                <w:sz w:val="20"/>
                <w:szCs w:val="20"/>
                <w:lang w:val="es-CR"/>
              </w:rPr>
              <w:t>los</w:t>
            </w: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 video</w:t>
            </w:r>
            <w:r w:rsidR="007E4AB2">
              <w:rPr>
                <w:rFonts w:ascii="Century Gothic" w:hAnsi="Century Gothic"/>
                <w:sz w:val="20"/>
                <w:szCs w:val="20"/>
                <w:lang w:val="es-CR"/>
              </w:rPr>
              <w:t xml:space="preserve"> y lecturas</w:t>
            </w: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>:</w:t>
            </w:r>
          </w:p>
          <w:p w:rsidR="007D5DAE" w:rsidRPr="007D5DAE" w:rsidRDefault="007D5DAE" w:rsidP="007D5DAE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u w:val="single"/>
                <w:lang w:val="es-CR"/>
              </w:rPr>
            </w:pPr>
            <w:r w:rsidRPr="007D5DAE">
              <w:rPr>
                <w:rFonts w:ascii="Century Gothic" w:hAnsi="Century Gothic"/>
                <w:b/>
                <w:bCs/>
                <w:sz w:val="20"/>
                <w:szCs w:val="20"/>
                <w:u w:val="single"/>
                <w:lang w:val="es-CR"/>
              </w:rPr>
              <w:t>Componentes celulares (lectura y video)</w:t>
            </w:r>
          </w:p>
          <w:p w:rsidR="007D5DAE" w:rsidRDefault="007D5DAE" w:rsidP="007D5DAE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7D5DAE">
              <w:rPr>
                <w:rFonts w:ascii="Century Gothic" w:hAnsi="Century Gothic"/>
                <w:sz w:val="20"/>
                <w:szCs w:val="20"/>
                <w:lang w:val="es-CR"/>
              </w:rPr>
              <w:t>https://www.acercaciencia.com/2012/09/20/componentes-celulares/</w:t>
            </w:r>
          </w:p>
          <w:p w:rsidR="007E4AB2" w:rsidRPr="007E4AB2" w:rsidRDefault="007E4AB2" w:rsidP="007E4AB2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7E4AB2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Juegos de orgánulos celulares</w:t>
            </w:r>
          </w:p>
          <w:p w:rsidR="00B24898" w:rsidRPr="007E4AB2" w:rsidRDefault="00B2142A" w:rsidP="007E4AB2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23" w:history="1">
              <w:r w:rsidR="007E4AB2" w:rsidRPr="00351C82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https://www.cerebriti.com/juegos-de-ciencias/organelos-celulares</w:t>
              </w:r>
            </w:hyperlink>
            <w:r w:rsidR="00B24898" w:rsidRPr="007E4AB2">
              <w:rPr>
                <w:rFonts w:ascii="Century Gothic" w:hAnsi="Century Gothic"/>
                <w:sz w:val="20"/>
                <w:szCs w:val="20"/>
                <w:lang w:val="es-CR"/>
              </w:rPr>
              <w:t xml:space="preserve"> </w:t>
            </w:r>
          </w:p>
          <w:p w:rsidR="00B24898" w:rsidRPr="00565356" w:rsidRDefault="00B24898" w:rsidP="003F022F">
            <w:pPr>
              <w:pStyle w:val="Prrafodelista"/>
              <w:numPr>
                <w:ilvl w:val="0"/>
                <w:numId w:val="6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¿Qué </w:t>
            </w:r>
            <w:r w:rsidR="007E4AB2">
              <w:rPr>
                <w:rFonts w:ascii="Century Gothic" w:hAnsi="Century Gothic"/>
                <w:sz w:val="20"/>
                <w:szCs w:val="20"/>
                <w:lang w:val="es-CR"/>
              </w:rPr>
              <w:t>l</w:t>
            </w: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e parece si repasamos algunos </w:t>
            </w:r>
            <w:r w:rsidR="007E4AB2">
              <w:rPr>
                <w:rFonts w:ascii="Century Gothic" w:hAnsi="Century Gothic"/>
                <w:sz w:val="20"/>
                <w:szCs w:val="20"/>
                <w:lang w:val="es-CR"/>
              </w:rPr>
              <w:t xml:space="preserve">las </w:t>
            </w:r>
            <w:proofErr w:type="spellStart"/>
            <w:r w:rsidR="007E4AB2">
              <w:rPr>
                <w:rFonts w:ascii="Century Gothic" w:hAnsi="Century Gothic"/>
                <w:sz w:val="20"/>
                <w:szCs w:val="20"/>
                <w:lang w:val="es-CR"/>
              </w:rPr>
              <w:t>organelas</w:t>
            </w:r>
            <w:proofErr w:type="spellEnd"/>
            <w:r w:rsidR="007E4AB2">
              <w:rPr>
                <w:rFonts w:ascii="Century Gothic" w:hAnsi="Century Gothic"/>
                <w:sz w:val="20"/>
                <w:szCs w:val="20"/>
                <w:lang w:val="es-CR"/>
              </w:rPr>
              <w:t xml:space="preserve"> celulares y sus funciones</w:t>
            </w: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?, </w:t>
            </w:r>
            <w:r w:rsidR="007E4AB2">
              <w:rPr>
                <w:rFonts w:ascii="Century Gothic" w:hAnsi="Century Gothic"/>
                <w:sz w:val="20"/>
                <w:szCs w:val="20"/>
                <w:lang w:val="es-CR"/>
              </w:rPr>
              <w:t xml:space="preserve">¿de dónde obtiene célula la energía? ¿a qué se asemeja </w:t>
            </w:r>
            <w:r w:rsidR="00A22165">
              <w:rPr>
                <w:rFonts w:ascii="Century Gothic" w:hAnsi="Century Gothic"/>
                <w:sz w:val="20"/>
                <w:szCs w:val="20"/>
                <w:lang w:val="es-CR"/>
              </w:rPr>
              <w:t xml:space="preserve">una fábrica o los órganos del cuerpo humano con la organización de las </w:t>
            </w:r>
            <w:proofErr w:type="spellStart"/>
            <w:r w:rsidR="00A22165">
              <w:rPr>
                <w:rFonts w:ascii="Century Gothic" w:hAnsi="Century Gothic"/>
                <w:sz w:val="20"/>
                <w:szCs w:val="20"/>
                <w:lang w:val="es-CR"/>
              </w:rPr>
              <w:t>organelas</w:t>
            </w:r>
            <w:proofErr w:type="spellEnd"/>
            <w:r w:rsidR="00A22165">
              <w:rPr>
                <w:rFonts w:ascii="Century Gothic" w:hAnsi="Century Gothic"/>
                <w:sz w:val="20"/>
                <w:szCs w:val="20"/>
                <w:lang w:val="es-CR"/>
              </w:rPr>
              <w:t xml:space="preserve"> en una célula? </w:t>
            </w:r>
            <w:r w:rsidRPr="00565356">
              <w:rPr>
                <w:rFonts w:ascii="Century Gothic" w:hAnsi="Century Gothic"/>
                <w:sz w:val="20"/>
                <w:szCs w:val="20"/>
                <w:lang w:val="es-CR"/>
              </w:rPr>
              <w:t xml:space="preserve">para ello, elabore </w:t>
            </w:r>
            <w:r w:rsidR="00A22165">
              <w:rPr>
                <w:rFonts w:ascii="Century Gothic" w:hAnsi="Century Gothic"/>
                <w:sz w:val="20"/>
                <w:szCs w:val="20"/>
                <w:lang w:val="es-CR"/>
              </w:rPr>
              <w:t>cuadros comparativos, con ilustraciones y dibujo</w:t>
            </w:r>
            <w:r w:rsidR="00862AFE">
              <w:rPr>
                <w:rFonts w:ascii="Century Gothic" w:hAnsi="Century Gothic"/>
                <w:sz w:val="20"/>
                <w:szCs w:val="20"/>
                <w:lang w:val="es-CR"/>
              </w:rPr>
              <w:t xml:space="preserve">s; haga analogías de las funciones de las </w:t>
            </w:r>
            <w:proofErr w:type="spellStart"/>
            <w:r w:rsidR="00862AFE">
              <w:rPr>
                <w:rFonts w:ascii="Century Gothic" w:hAnsi="Century Gothic"/>
                <w:sz w:val="20"/>
                <w:szCs w:val="20"/>
                <w:lang w:val="es-CR"/>
              </w:rPr>
              <w:t>organelas</w:t>
            </w:r>
            <w:proofErr w:type="spellEnd"/>
            <w:r w:rsidR="00862AFE">
              <w:rPr>
                <w:rFonts w:ascii="Century Gothic" w:hAnsi="Century Gothic"/>
                <w:sz w:val="20"/>
                <w:szCs w:val="20"/>
                <w:lang w:val="es-CR"/>
              </w:rPr>
              <w:t xml:space="preserve"> y las funciones en una fábrica o con los órganos del cuerpo humano;</w:t>
            </w:r>
            <w:r w:rsidR="00862AFE">
              <w:t xml:space="preserve"> </w:t>
            </w:r>
            <w:r w:rsidR="00862AFE" w:rsidRPr="00862AFE">
              <w:rPr>
                <w:rFonts w:ascii="Century Gothic" w:hAnsi="Century Gothic"/>
                <w:sz w:val="20"/>
                <w:szCs w:val="20"/>
                <w:lang w:val="es-CR"/>
              </w:rPr>
              <w:t xml:space="preserve">¿cuál función cumpliría cada </w:t>
            </w:r>
            <w:proofErr w:type="spellStart"/>
            <w:r w:rsidR="00862AFE" w:rsidRPr="00862AFE">
              <w:rPr>
                <w:rFonts w:ascii="Century Gothic" w:hAnsi="Century Gothic"/>
                <w:sz w:val="20"/>
                <w:szCs w:val="20"/>
                <w:lang w:val="es-CR"/>
              </w:rPr>
              <w:t>organel</w:t>
            </w:r>
            <w:r w:rsidR="00862AFE">
              <w:rPr>
                <w:rFonts w:ascii="Century Gothic" w:hAnsi="Century Gothic"/>
                <w:sz w:val="20"/>
                <w:szCs w:val="20"/>
                <w:lang w:val="es-CR"/>
              </w:rPr>
              <w:t>a</w:t>
            </w:r>
            <w:proofErr w:type="spellEnd"/>
            <w:r w:rsidR="00862AFE" w:rsidRPr="00862AFE">
              <w:rPr>
                <w:rFonts w:ascii="Century Gothic" w:hAnsi="Century Gothic"/>
                <w:sz w:val="20"/>
                <w:szCs w:val="20"/>
                <w:lang w:val="es-CR"/>
              </w:rPr>
              <w:t>?</w:t>
            </w:r>
            <w:r w:rsidR="00862AFE">
              <w:rPr>
                <w:rFonts w:ascii="Century Gothic" w:hAnsi="Century Gothic"/>
                <w:sz w:val="20"/>
                <w:szCs w:val="20"/>
                <w:lang w:val="es-CR"/>
              </w:rPr>
              <w:t xml:space="preserve">  </w:t>
            </w:r>
          </w:p>
          <w:p w:rsidR="00D60D18" w:rsidRDefault="00A22165" w:rsidP="00A22165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r>
              <w:rPr>
                <w:rFonts w:ascii="Century Gothic" w:hAnsi="Century Gothic"/>
                <w:sz w:val="20"/>
                <w:szCs w:val="20"/>
                <w:lang w:val="es-CR"/>
              </w:rPr>
              <w:t xml:space="preserve">Con este material se estará conformando un </w:t>
            </w:r>
            <w:r w:rsidRPr="00A22165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portafolio</w:t>
            </w:r>
            <w:r>
              <w:rPr>
                <w:rFonts w:ascii="Century Gothic" w:hAnsi="Century Gothic"/>
                <w:sz w:val="20"/>
                <w:szCs w:val="20"/>
                <w:lang w:val="es-CR"/>
              </w:rPr>
              <w:t>:</w:t>
            </w:r>
          </w:p>
          <w:p w:rsidR="00862AFE" w:rsidRDefault="00862AFE" w:rsidP="00862AFE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</w:p>
          <w:p w:rsidR="00A22165" w:rsidRDefault="00A22165" w:rsidP="00A22165">
            <w:pPr>
              <w:pStyle w:val="Prrafodelista"/>
              <w:numPr>
                <w:ilvl w:val="0"/>
                <w:numId w:val="6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>
              <w:rPr>
                <w:rFonts w:ascii="Century Gothic" w:hAnsi="Century Gothic"/>
                <w:sz w:val="20"/>
                <w:szCs w:val="20"/>
                <w:lang w:val="es-CR"/>
              </w:rPr>
              <w:t>El material que realice puede guardarlo en una carpeta, o sobre grande agregando la guía y la fecha en que se realizó.</w:t>
            </w:r>
          </w:p>
          <w:p w:rsidR="00A22165" w:rsidRDefault="00A22165" w:rsidP="00A22165">
            <w:pPr>
              <w:pStyle w:val="Prrafodelista"/>
              <w:numPr>
                <w:ilvl w:val="0"/>
                <w:numId w:val="6"/>
              </w:numPr>
              <w:rPr>
                <w:rFonts w:ascii="Century Gothic" w:hAnsi="Century Gothic"/>
                <w:sz w:val="20"/>
                <w:szCs w:val="20"/>
                <w:lang w:val="es-CR"/>
              </w:rPr>
            </w:pPr>
            <w:r>
              <w:rPr>
                <w:rFonts w:ascii="Century Gothic" w:hAnsi="Century Gothic"/>
                <w:sz w:val="20"/>
                <w:szCs w:val="20"/>
                <w:lang w:val="es-CR"/>
              </w:rPr>
              <w:lastRenderedPageBreak/>
              <w:t xml:space="preserve">Como </w:t>
            </w:r>
            <w:r w:rsidRPr="00A22165">
              <w:rPr>
                <w:rFonts w:ascii="Century Gothic" w:hAnsi="Century Gothic"/>
                <w:sz w:val="20"/>
                <w:szCs w:val="20"/>
                <w:lang w:val="es-CR"/>
              </w:rPr>
              <w:t>evidencias concretas acerca de</w:t>
            </w:r>
            <w:r>
              <w:rPr>
                <w:rFonts w:ascii="Century Gothic" w:hAnsi="Century Gothic"/>
                <w:sz w:val="20"/>
                <w:szCs w:val="20"/>
                <w:lang w:val="es-CR"/>
              </w:rPr>
              <w:t>l</w:t>
            </w:r>
            <w:r w:rsidRPr="00A22165">
              <w:rPr>
                <w:rFonts w:ascii="Century Gothic" w:hAnsi="Century Gothic"/>
                <w:sz w:val="20"/>
                <w:szCs w:val="20"/>
                <w:lang w:val="es-CR"/>
              </w:rPr>
              <w:t xml:space="preserve"> progreso de las producciones</w:t>
            </w:r>
            <w:r>
              <w:rPr>
                <w:rFonts w:ascii="Century Gothic" w:hAnsi="Century Gothic"/>
                <w:sz w:val="20"/>
                <w:szCs w:val="20"/>
                <w:lang w:val="es-CR"/>
              </w:rPr>
              <w:t xml:space="preserve"> del repaso de la temática</w:t>
            </w:r>
          </w:p>
          <w:p w:rsidR="00A22165" w:rsidRDefault="00A22165" w:rsidP="003F022F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</w:p>
          <w:p w:rsidR="00DE5262" w:rsidRDefault="00DE5262" w:rsidP="00DE5262">
            <w:pPr>
              <w:pStyle w:val="Prrafodelista"/>
              <w:numPr>
                <w:ilvl w:val="0"/>
                <w:numId w:val="14"/>
              </w:numPr>
              <w:ind w:left="607" w:hanging="425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DE5262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¿Cómo puedo contribuir para mantener el buen funcionamiento de las células de mi cuerpo?</w:t>
            </w:r>
          </w:p>
          <w:p w:rsidR="00140C34" w:rsidRPr="00140C34" w:rsidRDefault="00140C34" w:rsidP="00140C34">
            <w:pPr>
              <w:pStyle w:val="Prrafodelista"/>
              <w:ind w:left="607"/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140C34">
              <w:rPr>
                <w:rFonts w:ascii="Century Gothic" w:hAnsi="Century Gothic"/>
                <w:sz w:val="20"/>
                <w:szCs w:val="20"/>
                <w:lang w:val="es-CR"/>
              </w:rPr>
              <w:t>¿</w:t>
            </w:r>
            <w:r>
              <w:rPr>
                <w:rFonts w:ascii="Century Gothic" w:hAnsi="Century Gothic"/>
                <w:sz w:val="20"/>
                <w:szCs w:val="20"/>
                <w:lang w:val="es-CR"/>
              </w:rPr>
              <w:t>C</w:t>
            </w:r>
            <w:r w:rsidRPr="00140C34">
              <w:rPr>
                <w:rFonts w:ascii="Century Gothic" w:hAnsi="Century Gothic"/>
                <w:sz w:val="20"/>
                <w:szCs w:val="20"/>
                <w:lang w:val="es-CR"/>
              </w:rPr>
              <w:t>ómo el organismo logra regenerar los tejidos dañados en cada situación? ¿Cuál consideras que son las funciones de las células en este proceso?</w:t>
            </w:r>
          </w:p>
          <w:p w:rsidR="00862AFE" w:rsidRDefault="00862AFE" w:rsidP="003F022F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862AFE">
              <w:rPr>
                <w:rFonts w:ascii="Century Gothic" w:hAnsi="Century Gothic"/>
                <w:sz w:val="20"/>
                <w:szCs w:val="20"/>
                <w:lang w:val="es-CR"/>
              </w:rPr>
              <w:t>El ciclo celular puede pensarse como el ciclo vital de una célula</w:t>
            </w:r>
            <w:r>
              <w:rPr>
                <w:rFonts w:ascii="Century Gothic" w:hAnsi="Century Gothic"/>
                <w:sz w:val="20"/>
                <w:szCs w:val="20"/>
                <w:lang w:val="es-CR"/>
              </w:rPr>
              <w:t>, repasa observando el siguiente video, acerca de la importancia de este ciclo vital</w:t>
            </w:r>
            <w:r w:rsidR="00DE5262">
              <w:rPr>
                <w:rFonts w:ascii="Century Gothic" w:hAnsi="Century Gothic"/>
                <w:sz w:val="20"/>
                <w:szCs w:val="20"/>
                <w:lang w:val="es-CR"/>
              </w:rPr>
              <w:t xml:space="preserve"> y lo que ocurre a la célula, en cada una de sus fases:</w:t>
            </w:r>
          </w:p>
          <w:p w:rsidR="00DE5262" w:rsidRPr="00DE5262" w:rsidRDefault="00DE5262" w:rsidP="00DE5262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DE5262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Ciclo celular: mitosis</w:t>
            </w:r>
          </w:p>
          <w:p w:rsidR="00DE5262" w:rsidRDefault="00B2142A" w:rsidP="00DE5262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24" w:history="1">
              <w:r w:rsidR="00DE5262" w:rsidRPr="00351C82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https://www.mep.go.cr/educatico/ciclo-celular-mitosis</w:t>
              </w:r>
            </w:hyperlink>
          </w:p>
          <w:p w:rsidR="00DE5262" w:rsidRPr="00DE5262" w:rsidRDefault="00DE5262" w:rsidP="00DE5262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DE5262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El ciclo celular eucarionte y el cáncer (material interactivo)</w:t>
            </w:r>
          </w:p>
          <w:p w:rsidR="00DE5262" w:rsidRDefault="00B2142A" w:rsidP="00DE5262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25" w:history="1">
              <w:r w:rsidR="00DE5262" w:rsidRPr="005558E9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https://www.biointeractive.org/es/classroom-resources/el-ciclo-celular-eucarionte-y-el-cncer</w:t>
              </w:r>
            </w:hyperlink>
          </w:p>
          <w:p w:rsidR="00DE5262" w:rsidRDefault="00DE5262" w:rsidP="00DE5262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</w:p>
          <w:p w:rsidR="00862AFE" w:rsidRDefault="00862AFE" w:rsidP="003F022F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</w:p>
          <w:p w:rsidR="00DE5262" w:rsidRPr="00565356" w:rsidRDefault="00DE5262" w:rsidP="00DE5262">
            <w:pPr>
              <w:pStyle w:val="Prrafodelista"/>
              <w:numPr>
                <w:ilvl w:val="0"/>
                <w:numId w:val="15"/>
              </w:numPr>
              <w:ind w:left="1033" w:hanging="284"/>
              <w:rPr>
                <w:rFonts w:ascii="Century Gothic" w:hAnsi="Century Gothic"/>
                <w:sz w:val="20"/>
                <w:szCs w:val="20"/>
                <w:lang w:val="es-CR"/>
              </w:rPr>
            </w:pPr>
            <w:r>
              <w:rPr>
                <w:rFonts w:ascii="Century Gothic" w:hAnsi="Century Gothic"/>
                <w:sz w:val="20"/>
                <w:szCs w:val="20"/>
                <w:lang w:val="es-CR"/>
              </w:rPr>
              <w:t>Elabore un párrafo indicando las acciones que podría tomar para contribuir a que las células del cuerpo puedan funcionar de la mejor manera.</w:t>
            </w:r>
          </w:p>
          <w:p w:rsidR="00A22165" w:rsidRDefault="00A22165" w:rsidP="003F022F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</w:p>
          <w:p w:rsidR="00140C34" w:rsidRDefault="00140C34" w:rsidP="00140C34">
            <w:pPr>
              <w:pStyle w:val="Prrafodelista"/>
              <w:numPr>
                <w:ilvl w:val="0"/>
                <w:numId w:val="14"/>
              </w:numPr>
              <w:ind w:left="701" w:hanging="425"/>
              <w:rPr>
                <w:rFonts w:ascii="Century Gothic" w:hAnsi="Century Gothic"/>
                <w:sz w:val="20"/>
                <w:szCs w:val="20"/>
                <w:lang w:val="es-CR"/>
              </w:rPr>
            </w:pPr>
            <w:r w:rsidRPr="00140C34">
              <w:rPr>
                <w:rFonts w:ascii="Century Gothic" w:hAnsi="Century Gothic"/>
                <w:sz w:val="20"/>
                <w:szCs w:val="20"/>
                <w:lang w:val="es-CR"/>
              </w:rPr>
              <w:t>¿</w:t>
            </w:r>
            <w:r>
              <w:rPr>
                <w:rFonts w:ascii="Century Gothic" w:hAnsi="Century Gothic"/>
                <w:sz w:val="20"/>
                <w:szCs w:val="20"/>
                <w:lang w:val="es-CR"/>
              </w:rPr>
              <w:t>Q</w:t>
            </w:r>
            <w:r w:rsidRPr="00140C34">
              <w:rPr>
                <w:rFonts w:ascii="Century Gothic" w:hAnsi="Century Gothic"/>
                <w:sz w:val="20"/>
                <w:szCs w:val="20"/>
                <w:lang w:val="es-CR"/>
              </w:rPr>
              <w:t>ué han escuchado u observado en los medios de comunicación, acerca de algunos aditivos en alimentos o materiales que pueden afectar el funcionamiento de las células?</w:t>
            </w:r>
            <w:r>
              <w:t xml:space="preserve"> </w:t>
            </w:r>
            <w:r w:rsidRPr="00140C34">
              <w:rPr>
                <w:rFonts w:ascii="Century Gothic" w:hAnsi="Century Gothic"/>
                <w:sz w:val="20"/>
                <w:szCs w:val="20"/>
                <w:lang w:val="es-CR"/>
              </w:rPr>
              <w:t>¿qué factores pudieron provocar la alteración de la división celular en cada caso?</w:t>
            </w:r>
            <w:r>
              <w:rPr>
                <w:rFonts w:ascii="Century Gothic" w:hAnsi="Century Gothic"/>
                <w:sz w:val="20"/>
                <w:szCs w:val="20"/>
                <w:lang w:val="es-CR"/>
              </w:rPr>
              <w:t xml:space="preserve"> </w:t>
            </w:r>
          </w:p>
          <w:p w:rsidR="00140C34" w:rsidRDefault="00140C34" w:rsidP="00140C34">
            <w:pPr>
              <w:pStyle w:val="Prrafodelista"/>
              <w:ind w:left="701"/>
              <w:rPr>
                <w:rFonts w:ascii="Century Gothic" w:hAnsi="Century Gothic"/>
                <w:sz w:val="20"/>
                <w:szCs w:val="20"/>
                <w:lang w:val="es-CR"/>
              </w:rPr>
            </w:pPr>
          </w:p>
          <w:p w:rsidR="00356015" w:rsidRDefault="00356015" w:rsidP="00140C34">
            <w:pPr>
              <w:pStyle w:val="Prrafodelista"/>
              <w:ind w:left="701"/>
              <w:rPr>
                <w:rFonts w:ascii="Century Gothic" w:hAnsi="Century Gothic"/>
                <w:sz w:val="28"/>
                <w:szCs w:val="28"/>
                <w:lang w:val="es-CR"/>
              </w:rPr>
            </w:pPr>
            <w:r w:rsidRPr="00356015">
              <w:rPr>
                <w:rFonts w:ascii="Century Gothic" w:hAnsi="Century Gothic"/>
                <w:b/>
                <w:sz w:val="40"/>
                <w:szCs w:val="40"/>
                <w:lang w:val="es-CR"/>
              </w:rPr>
              <w:t>Cuarta Semana:</w:t>
            </w:r>
            <w:r>
              <w:rPr>
                <w:rFonts w:ascii="Century Gothic" w:hAnsi="Century Gothic"/>
                <w:sz w:val="20"/>
                <w:szCs w:val="20"/>
                <w:lang w:val="es-CR"/>
              </w:rPr>
              <w:t xml:space="preserve"> </w:t>
            </w:r>
            <w:r w:rsidRPr="00356015">
              <w:rPr>
                <w:rFonts w:ascii="Century Gothic" w:hAnsi="Century Gothic"/>
                <w:sz w:val="28"/>
                <w:szCs w:val="28"/>
                <w:lang w:val="es-CR"/>
              </w:rPr>
              <w:t xml:space="preserve">Del </w:t>
            </w:r>
            <w:proofErr w:type="gramStart"/>
            <w:r w:rsidRPr="00356015">
              <w:rPr>
                <w:rFonts w:ascii="Century Gothic" w:hAnsi="Century Gothic"/>
                <w:sz w:val="28"/>
                <w:szCs w:val="28"/>
                <w:lang w:val="es-CR"/>
              </w:rPr>
              <w:t>Lunes</w:t>
            </w:r>
            <w:proofErr w:type="gramEnd"/>
            <w:r w:rsidRPr="00356015">
              <w:rPr>
                <w:rFonts w:ascii="Century Gothic" w:hAnsi="Century Gothic"/>
                <w:sz w:val="28"/>
                <w:szCs w:val="28"/>
                <w:lang w:val="es-CR"/>
              </w:rPr>
              <w:t xml:space="preserve"> 18 de Mayo al Viernes 22 de Mayo del 2020.</w:t>
            </w:r>
          </w:p>
          <w:p w:rsidR="00356015" w:rsidRPr="00356015" w:rsidRDefault="00356015" w:rsidP="00140C34">
            <w:pPr>
              <w:pStyle w:val="Prrafodelista"/>
              <w:ind w:left="701"/>
              <w:rPr>
                <w:rFonts w:ascii="Century Gothic" w:hAnsi="Century Gothic"/>
                <w:sz w:val="28"/>
                <w:szCs w:val="28"/>
                <w:lang w:val="es-CR"/>
              </w:rPr>
            </w:pPr>
          </w:p>
          <w:p w:rsidR="00140C34" w:rsidRPr="00140C34" w:rsidRDefault="00140C34" w:rsidP="00140C34">
            <w:pPr>
              <w:pStyle w:val="Prrafodelista"/>
              <w:ind w:left="701"/>
              <w:rPr>
                <w:rFonts w:ascii="Century Gothic" w:hAnsi="Century Gothic"/>
                <w:sz w:val="20"/>
                <w:szCs w:val="20"/>
                <w:lang w:val="es-CR"/>
              </w:rPr>
            </w:pPr>
            <w:r>
              <w:rPr>
                <w:rFonts w:ascii="Century Gothic" w:hAnsi="Century Gothic"/>
                <w:sz w:val="20"/>
                <w:szCs w:val="20"/>
                <w:lang w:val="es-CR"/>
              </w:rPr>
              <w:t>Leo el siguiente material</w:t>
            </w:r>
          </w:p>
          <w:p w:rsidR="00140C34" w:rsidRPr="00140C34" w:rsidRDefault="00140C34" w:rsidP="00140C34">
            <w:pPr>
              <w:pStyle w:val="Prrafodelista"/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</w:pPr>
            <w:r w:rsidRPr="00140C34">
              <w:rPr>
                <w:rFonts w:ascii="Century Gothic" w:hAnsi="Century Gothic"/>
                <w:b/>
                <w:bCs/>
                <w:sz w:val="20"/>
                <w:szCs w:val="20"/>
                <w:lang w:val="es-CR"/>
              </w:rPr>
              <w:t>Nutrición Celular: La Nutrición del Futuro</w:t>
            </w:r>
          </w:p>
          <w:p w:rsidR="00DE5262" w:rsidRDefault="00B2142A" w:rsidP="00140C34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  <w:hyperlink r:id="rId26" w:history="1">
              <w:r w:rsidR="00140C34" w:rsidRPr="005558E9">
                <w:rPr>
                  <w:rStyle w:val="Hipervnculo"/>
                  <w:rFonts w:ascii="Century Gothic" w:hAnsi="Century Gothic"/>
                  <w:sz w:val="20"/>
                  <w:szCs w:val="20"/>
                  <w:lang w:val="es-CR"/>
                </w:rPr>
                <w:t>https://www.geosalud.com/nutricionortomolecular/nutricioncelular.htm</w:t>
              </w:r>
            </w:hyperlink>
          </w:p>
          <w:p w:rsidR="00140C34" w:rsidRPr="00565356" w:rsidRDefault="00140C34" w:rsidP="00140C34">
            <w:pPr>
              <w:pStyle w:val="Prrafodelista"/>
              <w:rPr>
                <w:rFonts w:ascii="Century Gothic" w:hAnsi="Century Gothic"/>
                <w:sz w:val="20"/>
                <w:szCs w:val="20"/>
                <w:lang w:val="es-CR"/>
              </w:rPr>
            </w:pPr>
          </w:p>
          <w:p w:rsidR="00140C34" w:rsidRDefault="00140C34" w:rsidP="00140C34">
            <w:pPr>
              <w:ind w:left="418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Revise </w:t>
            </w:r>
            <w:r w:rsidR="007B24C8">
              <w:rPr>
                <w:rFonts w:ascii="Century Gothic" w:hAnsi="Century Gothic"/>
                <w:sz w:val="20"/>
                <w:szCs w:val="20"/>
              </w:rPr>
              <w:t>y/o consulte diferente información por medio videos, lecturas o panfletos referente a prevención del cáncer.</w:t>
            </w:r>
          </w:p>
          <w:p w:rsidR="00140C34" w:rsidRDefault="00140C34" w:rsidP="00140C34">
            <w:pPr>
              <w:ind w:left="418"/>
              <w:rPr>
                <w:rFonts w:ascii="Century Gothic" w:hAnsi="Century Gothic"/>
                <w:sz w:val="20"/>
                <w:szCs w:val="20"/>
              </w:rPr>
            </w:pPr>
          </w:p>
          <w:p w:rsidR="00117A12" w:rsidRPr="007B24C8" w:rsidRDefault="00140C34" w:rsidP="007B24C8">
            <w:pPr>
              <w:ind w:left="701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Elabore un folleto, un cartel, ya sea en el pliego de papel u hojas blancas, o en un medio digital</w:t>
            </w:r>
            <w:r w:rsidR="007B24C8">
              <w:rPr>
                <w:rFonts w:ascii="Century Gothic" w:hAnsi="Century Gothic"/>
                <w:sz w:val="20"/>
                <w:szCs w:val="20"/>
              </w:rPr>
              <w:t>, donde se divulgue la información para consumir alimentos o utilizar materiales que no afecten la salud propia y de otras personas.</w:t>
            </w:r>
          </w:p>
          <w:p w:rsidR="00117A12" w:rsidRPr="00565356" w:rsidRDefault="00117A12" w:rsidP="003F022F">
            <w:pPr>
              <w:ind w:left="360"/>
              <w:rPr>
                <w:rFonts w:ascii="Century Gothic" w:hAnsi="Century Gothic"/>
                <w:sz w:val="20"/>
                <w:szCs w:val="20"/>
              </w:rPr>
            </w:pPr>
          </w:p>
          <w:p w:rsidR="00117A12" w:rsidRPr="00565356" w:rsidRDefault="007B24C8" w:rsidP="007B24C8">
            <w:pPr>
              <w:ind w:left="418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Todo el material que vaya elaborando, adjúntelo al </w:t>
            </w:r>
            <w:r w:rsidRPr="007B24C8">
              <w:rPr>
                <w:rFonts w:ascii="Century Gothic" w:hAnsi="Century Gothic"/>
                <w:b/>
                <w:bCs/>
                <w:sz w:val="20"/>
                <w:szCs w:val="20"/>
              </w:rPr>
              <w:t>portafolio</w:t>
            </w:r>
            <w:r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</w:tr>
      <w:tr w:rsidR="008D5D67" w:rsidRPr="00565356" w:rsidTr="003F022F">
        <w:tc>
          <w:tcPr>
            <w:tcW w:w="2686" w:type="dxa"/>
            <w:shd w:val="clear" w:color="auto" w:fill="FFE599" w:themeFill="accent4" w:themeFillTint="66"/>
          </w:tcPr>
          <w:p w:rsidR="008D5D67" w:rsidRPr="00565356" w:rsidRDefault="00B73143" w:rsidP="00B73143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lastRenderedPageBreak/>
              <w:t>Indicaciones o preguntas para auto regularse</w:t>
            </w:r>
            <w:r w:rsidR="006F2510" w:rsidRPr="00565356">
              <w:rPr>
                <w:rFonts w:ascii="Century Gothic" w:hAnsi="Century Gothic"/>
                <w:sz w:val="20"/>
                <w:szCs w:val="20"/>
              </w:rPr>
              <w:t xml:space="preserve"> y evaluarse</w:t>
            </w:r>
          </w:p>
        </w:tc>
        <w:tc>
          <w:tcPr>
            <w:tcW w:w="7378" w:type="dxa"/>
            <w:shd w:val="clear" w:color="auto" w:fill="FFE599" w:themeFill="accent4" w:themeFillTint="66"/>
            <w:vAlign w:val="center"/>
          </w:tcPr>
          <w:p w:rsidR="00117EE0" w:rsidRPr="00565356" w:rsidRDefault="00117EE0" w:rsidP="003F022F">
            <w:pPr>
              <w:rPr>
                <w:rFonts w:ascii="Century Gothic" w:hAnsi="Century Gothic"/>
                <w:i/>
                <w:color w:val="808080" w:themeColor="background1" w:themeShade="80"/>
                <w:sz w:val="20"/>
                <w:szCs w:val="20"/>
              </w:rPr>
            </w:pPr>
          </w:p>
          <w:p w:rsidR="008D5D67" w:rsidRPr="00565356" w:rsidRDefault="004521FB" w:rsidP="003F022F">
            <w:pPr>
              <w:ind w:left="360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Al terminar el trabajo reflexione sobre</w:t>
            </w:r>
            <w:r w:rsidR="008D5D67" w:rsidRPr="00565356">
              <w:rPr>
                <w:rFonts w:ascii="Century Gothic" w:hAnsi="Century Gothic"/>
                <w:sz w:val="20"/>
                <w:szCs w:val="20"/>
              </w:rPr>
              <w:t xml:space="preserve"> lo realizado</w:t>
            </w:r>
            <w:r w:rsidR="00117A12" w:rsidRPr="00565356">
              <w:rPr>
                <w:rFonts w:ascii="Century Gothic" w:hAnsi="Century Gothic"/>
                <w:sz w:val="20"/>
                <w:szCs w:val="20"/>
              </w:rPr>
              <w:t>,</w:t>
            </w:r>
            <w:r w:rsidR="008D5D67" w:rsidRPr="00565356">
              <w:rPr>
                <w:rFonts w:ascii="Century Gothic" w:hAnsi="Century Gothic"/>
                <w:sz w:val="20"/>
                <w:szCs w:val="20"/>
              </w:rPr>
              <w:t xml:space="preserve"> a través de plantear preguntas como: </w:t>
            </w:r>
          </w:p>
          <w:p w:rsidR="00EA5E8D" w:rsidRDefault="00EA5E8D" w:rsidP="003F022F">
            <w:pPr>
              <w:ind w:left="360"/>
              <w:rPr>
                <w:rFonts w:ascii="Century Gothic" w:hAnsi="Century Gothic"/>
                <w:sz w:val="20"/>
                <w:szCs w:val="20"/>
              </w:rPr>
            </w:pPr>
          </w:p>
          <w:p w:rsidR="004521FB" w:rsidRPr="00565356" w:rsidRDefault="004521FB" w:rsidP="003F022F">
            <w:pPr>
              <w:ind w:left="360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</w:t>
            </w:r>
            <w:r w:rsidR="00117A12" w:rsidRPr="00565356">
              <w:rPr>
                <w:rFonts w:ascii="Century Gothic" w:hAnsi="Century Gothic"/>
                <w:sz w:val="20"/>
                <w:szCs w:val="20"/>
              </w:rPr>
              <w:t>C</w:t>
            </w:r>
            <w:r w:rsidRPr="00565356">
              <w:rPr>
                <w:rFonts w:ascii="Century Gothic" w:hAnsi="Century Gothic"/>
                <w:sz w:val="20"/>
                <w:szCs w:val="20"/>
              </w:rPr>
              <w:t>omprendí la temática desarrollada?, ¿la puedo relacionar con otros temas cotidianos?</w:t>
            </w:r>
          </w:p>
          <w:p w:rsidR="008D5D67" w:rsidRPr="00565356" w:rsidRDefault="008D5D67" w:rsidP="003F022F">
            <w:pPr>
              <w:ind w:left="360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¿Qué </w:t>
            </w:r>
            <w:r w:rsidR="004521FB" w:rsidRPr="00565356">
              <w:rPr>
                <w:rFonts w:ascii="Century Gothic" w:hAnsi="Century Gothic"/>
                <w:sz w:val="20"/>
                <w:szCs w:val="20"/>
              </w:rPr>
              <w:t>cambiaría en</w:t>
            </w:r>
            <w:r w:rsidRPr="00565356">
              <w:rPr>
                <w:rFonts w:ascii="Century Gothic" w:hAnsi="Century Gothic"/>
                <w:sz w:val="20"/>
                <w:szCs w:val="20"/>
              </w:rPr>
              <w:t xml:space="preserve"> mi trabajo?</w:t>
            </w:r>
          </w:p>
          <w:p w:rsidR="00117EE0" w:rsidRPr="00565356" w:rsidRDefault="00117EE0" w:rsidP="003F022F">
            <w:pPr>
              <w:ind w:left="360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lastRenderedPageBreak/>
              <w:t>¿</w:t>
            </w:r>
            <w:r w:rsidR="004521FB" w:rsidRPr="00565356">
              <w:rPr>
                <w:rFonts w:ascii="Century Gothic" w:hAnsi="Century Gothic"/>
                <w:sz w:val="20"/>
                <w:szCs w:val="20"/>
              </w:rPr>
              <w:t>L</w:t>
            </w:r>
            <w:r w:rsidRPr="00565356">
              <w:rPr>
                <w:rFonts w:ascii="Century Gothic" w:hAnsi="Century Gothic"/>
                <w:sz w:val="20"/>
                <w:szCs w:val="20"/>
              </w:rPr>
              <w:t>e puedo explicar a otra persona lo que aprendí?</w:t>
            </w:r>
          </w:p>
          <w:p w:rsidR="008D5D67" w:rsidRPr="00565356" w:rsidRDefault="004521FB" w:rsidP="003F022F">
            <w:pPr>
              <w:ind w:left="360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¿Me agradó trabajar de forma autónoma, sin el grupo de compañeros(as)</w:t>
            </w:r>
            <w:r w:rsidR="0062407A" w:rsidRPr="00565356">
              <w:rPr>
                <w:rFonts w:ascii="Century Gothic" w:hAnsi="Century Gothic"/>
                <w:sz w:val="20"/>
                <w:szCs w:val="20"/>
              </w:rPr>
              <w:t xml:space="preserve"> y sin el docente</w:t>
            </w:r>
            <w:r w:rsidRPr="00565356">
              <w:rPr>
                <w:rFonts w:ascii="Century Gothic" w:hAnsi="Century Gothic"/>
                <w:sz w:val="20"/>
                <w:szCs w:val="20"/>
              </w:rPr>
              <w:t>?</w:t>
            </w:r>
          </w:p>
          <w:p w:rsidR="004521FB" w:rsidRDefault="004521FB" w:rsidP="003F022F">
            <w:pPr>
              <w:ind w:left="360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¿Propondría otro tipo de actividades? ¿Cuáles?</w:t>
            </w:r>
          </w:p>
          <w:p w:rsidR="007B24C8" w:rsidRDefault="007B24C8" w:rsidP="003F022F">
            <w:pPr>
              <w:ind w:left="360"/>
              <w:rPr>
                <w:rFonts w:ascii="Century Gothic" w:hAnsi="Century Gothic"/>
                <w:i/>
                <w:color w:val="808080" w:themeColor="background1" w:themeShade="80"/>
                <w:sz w:val="20"/>
                <w:szCs w:val="20"/>
              </w:rPr>
            </w:pPr>
          </w:p>
          <w:p w:rsidR="007B24C8" w:rsidRDefault="007B24C8" w:rsidP="003F022F">
            <w:pPr>
              <w:ind w:left="360"/>
              <w:rPr>
                <w:rFonts w:ascii="Century Gothic" w:hAnsi="Century Gothic"/>
                <w:sz w:val="20"/>
                <w:szCs w:val="20"/>
              </w:rPr>
            </w:pPr>
            <w:r w:rsidRPr="007B24C8">
              <w:rPr>
                <w:rFonts w:ascii="Century Gothic" w:hAnsi="Century Gothic"/>
                <w:sz w:val="20"/>
                <w:szCs w:val="20"/>
              </w:rPr>
              <w:t xml:space="preserve">Las reflexiones realizadas a partir de estas preguntas, también deben registrarse en el </w:t>
            </w:r>
            <w:r w:rsidRPr="007B24C8">
              <w:rPr>
                <w:rFonts w:ascii="Century Gothic" w:hAnsi="Century Gothic"/>
                <w:b/>
                <w:bCs/>
                <w:sz w:val="20"/>
                <w:szCs w:val="20"/>
              </w:rPr>
              <w:t>porta</w:t>
            </w:r>
            <w:r w:rsidR="00221A23">
              <w:rPr>
                <w:rFonts w:ascii="Century Gothic" w:hAnsi="Century Gothic"/>
                <w:b/>
                <w:bCs/>
                <w:sz w:val="20"/>
                <w:szCs w:val="20"/>
              </w:rPr>
              <w:t>fo</w:t>
            </w:r>
            <w:r w:rsidRPr="007B24C8">
              <w:rPr>
                <w:rFonts w:ascii="Century Gothic" w:hAnsi="Century Gothic"/>
                <w:b/>
                <w:bCs/>
                <w:sz w:val="20"/>
                <w:szCs w:val="20"/>
              </w:rPr>
              <w:t>lio</w:t>
            </w:r>
            <w:r w:rsidRPr="007B24C8">
              <w:rPr>
                <w:rFonts w:ascii="Century Gothic" w:hAnsi="Century Gothic"/>
                <w:sz w:val="20"/>
                <w:szCs w:val="20"/>
              </w:rPr>
              <w:t>.</w:t>
            </w:r>
          </w:p>
          <w:p w:rsidR="00DC2227" w:rsidRPr="007B24C8" w:rsidRDefault="00DC2227" w:rsidP="003F022F">
            <w:pPr>
              <w:ind w:left="360"/>
              <w:rPr>
                <w:rFonts w:ascii="Century Gothic" w:hAnsi="Century Gothic"/>
                <w:iCs/>
                <w:color w:val="808080" w:themeColor="background1" w:themeShade="80"/>
                <w:sz w:val="20"/>
                <w:szCs w:val="20"/>
              </w:rPr>
            </w:pPr>
          </w:p>
        </w:tc>
      </w:tr>
    </w:tbl>
    <w:p w:rsidR="00D60D18" w:rsidRPr="007B24C8" w:rsidRDefault="00D60D18" w:rsidP="003E6E12">
      <w:pPr>
        <w:spacing w:line="240" w:lineRule="auto"/>
        <w:jc w:val="both"/>
        <w:rPr>
          <w:rFonts w:ascii="Century Gothic" w:hAnsi="Century Gothic"/>
          <w:iCs/>
          <w:color w:val="808080" w:themeColor="background1" w:themeShade="80"/>
          <w:sz w:val="20"/>
          <w:szCs w:val="20"/>
        </w:rPr>
      </w:pPr>
    </w:p>
    <w:p w:rsidR="00F437FD" w:rsidRDefault="00F437FD">
      <w:pPr>
        <w:rPr>
          <w:rFonts w:ascii="Century Gothic" w:hAnsi="Century Gothic"/>
          <w:i/>
          <w:color w:val="808080" w:themeColor="background1" w:themeShade="80"/>
          <w:sz w:val="20"/>
          <w:szCs w:val="20"/>
        </w:rPr>
      </w:pPr>
      <w:r>
        <w:rPr>
          <w:rFonts w:ascii="Century Gothic" w:hAnsi="Century Gothic"/>
          <w:i/>
          <w:color w:val="808080" w:themeColor="background1" w:themeShade="80"/>
          <w:sz w:val="20"/>
          <w:szCs w:val="20"/>
        </w:rPr>
        <w:br w:type="page"/>
      </w:r>
    </w:p>
    <w:p w:rsidR="003E6E12" w:rsidRPr="00565356" w:rsidRDefault="00114B8D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  <w:sz w:val="20"/>
          <w:szCs w:val="20"/>
        </w:rPr>
      </w:pPr>
      <w:r w:rsidRPr="00565356">
        <w:rPr>
          <w:rFonts w:ascii="Century Gothic" w:hAnsi="Century Gothic"/>
          <w:i/>
          <w:color w:val="808080" w:themeColor="background1" w:themeShade="80"/>
          <w:sz w:val="20"/>
          <w:szCs w:val="20"/>
        </w:rPr>
        <w:lastRenderedPageBreak/>
        <w:t xml:space="preserve">Ejemplo de matriz de autorregulación y </w:t>
      </w:r>
      <w:r w:rsidR="003E6E12" w:rsidRPr="00565356">
        <w:rPr>
          <w:rFonts w:ascii="Century Gothic" w:hAnsi="Century Gothic"/>
          <w:i/>
          <w:color w:val="808080" w:themeColor="background1" w:themeShade="80"/>
          <w:sz w:val="20"/>
          <w:szCs w:val="20"/>
        </w:rPr>
        <w:t>evaluación</w:t>
      </w:r>
      <w:r w:rsidR="00D60D18" w:rsidRPr="00565356">
        <w:rPr>
          <w:rFonts w:ascii="Century Gothic" w:hAnsi="Century Gothic"/>
          <w:i/>
          <w:color w:val="808080" w:themeColor="background1" w:themeShade="80"/>
          <w:sz w:val="20"/>
          <w:szCs w:val="20"/>
        </w:rPr>
        <w:t xml:space="preserve"> que puede incluir en la guía de trabajo autónomo</w:t>
      </w:r>
      <w:r w:rsidR="003E6E12" w:rsidRPr="00565356">
        <w:rPr>
          <w:rFonts w:ascii="Century Gothic" w:hAnsi="Century Gothic"/>
          <w:i/>
          <w:color w:val="808080" w:themeColor="background1" w:themeShade="80"/>
          <w:sz w:val="20"/>
          <w:szCs w:val="20"/>
        </w:rPr>
        <w:t xml:space="preserve">: </w:t>
      </w: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565356" w:rsidTr="00DB67BA">
        <w:tc>
          <w:tcPr>
            <w:tcW w:w="9776" w:type="dxa"/>
            <w:gridSpan w:val="2"/>
          </w:tcPr>
          <w:p w:rsidR="00DB67BA" w:rsidRPr="00565356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Century Gothic" w:eastAsiaTheme="minorHAnsi" w:hAnsi="Century Gothic" w:cs="Arial"/>
                <w:b/>
                <w:caps w:val="0"/>
                <w:color w:val="808080" w:themeColor="background1" w:themeShade="80"/>
                <w:sz w:val="20"/>
                <w:szCs w:val="20"/>
                <w:lang w:val="es-CR"/>
              </w:rPr>
            </w:pPr>
            <w:r w:rsidRPr="00565356">
              <w:rPr>
                <w:rFonts w:ascii="Century Gothic" w:eastAsiaTheme="minorHAnsi" w:hAnsi="Century Gothic" w:cs="Arial"/>
                <w:b/>
                <w:caps w:val="0"/>
                <w:color w:val="808080" w:themeColor="background1" w:themeShade="80"/>
                <w:sz w:val="20"/>
                <w:szCs w:val="20"/>
                <w:lang w:val="es-CR"/>
              </w:rPr>
              <w:t xml:space="preserve">Con el trabajo autónomo voy a aprender a aprender </w:t>
            </w:r>
          </w:p>
        </w:tc>
      </w:tr>
      <w:tr w:rsidR="00DB67BA" w:rsidRPr="00565356" w:rsidTr="00DB67BA">
        <w:trPr>
          <w:trHeight w:val="700"/>
        </w:trPr>
        <w:tc>
          <w:tcPr>
            <w:tcW w:w="9776" w:type="dxa"/>
            <w:gridSpan w:val="2"/>
          </w:tcPr>
          <w:p w:rsidR="00DB67BA" w:rsidRPr="00565356" w:rsidRDefault="006F2510" w:rsidP="00F974A6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Reviso</w:t>
            </w:r>
            <w:r w:rsidR="00DB67BA" w:rsidRPr="00565356">
              <w:rPr>
                <w:rFonts w:ascii="Century Gothic" w:hAnsi="Century Gothic"/>
                <w:sz w:val="20"/>
                <w:szCs w:val="20"/>
              </w:rPr>
              <w:t xml:space="preserve"> las acciones realizadas </w:t>
            </w:r>
            <w:r w:rsidR="00DB67BA" w:rsidRPr="00565356">
              <w:rPr>
                <w:rFonts w:ascii="Century Gothic" w:hAnsi="Century Gothic"/>
                <w:b/>
                <w:sz w:val="20"/>
                <w:szCs w:val="20"/>
              </w:rPr>
              <w:t>durante</w:t>
            </w:r>
            <w:r w:rsidR="00DB67BA" w:rsidRPr="00565356">
              <w:rPr>
                <w:rFonts w:ascii="Century Gothic" w:hAnsi="Century Gothic"/>
                <w:sz w:val="20"/>
                <w:szCs w:val="20"/>
              </w:rPr>
              <w:t xml:space="preserve"> la construcción del trabajo.</w:t>
            </w:r>
          </w:p>
          <w:p w:rsidR="00DB67BA" w:rsidRPr="00565356" w:rsidRDefault="00DB67BA" w:rsidP="00F974A6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DB67BA" w:rsidRPr="00565356" w:rsidRDefault="006F2510" w:rsidP="006F2510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Marco una </w:t>
            </w:r>
            <w:r w:rsidR="00DB67BA" w:rsidRPr="00565356">
              <w:rPr>
                <w:rFonts w:ascii="Century Gothic" w:hAnsi="Century Gothic"/>
                <w:sz w:val="20"/>
                <w:szCs w:val="20"/>
              </w:rPr>
              <w:t>X encima de cada símbolo</w:t>
            </w:r>
            <w:r w:rsidRPr="00565356">
              <w:rPr>
                <w:rFonts w:ascii="Century Gothic" w:hAnsi="Century Gothic"/>
                <w:sz w:val="20"/>
                <w:szCs w:val="20"/>
              </w:rPr>
              <w:t xml:space="preserve"> al responder las siguientes preguntas </w:t>
            </w:r>
          </w:p>
        </w:tc>
      </w:tr>
      <w:tr w:rsidR="00DB67BA" w:rsidRPr="00565356" w:rsidTr="00DB67BA">
        <w:trPr>
          <w:trHeight w:val="998"/>
        </w:trPr>
        <w:tc>
          <w:tcPr>
            <w:tcW w:w="8217" w:type="dxa"/>
          </w:tcPr>
          <w:p w:rsidR="00DB67BA" w:rsidRPr="00565356" w:rsidRDefault="00DB67BA" w:rsidP="00DB67BA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¿Leí las indicaciones con detenimiento?</w:t>
            </w:r>
          </w:p>
        </w:tc>
        <w:tc>
          <w:tcPr>
            <w:tcW w:w="1559" w:type="dxa"/>
          </w:tcPr>
          <w:p w:rsidR="00DB67BA" w:rsidRPr="00565356" w:rsidRDefault="00DB67BA" w:rsidP="00DB67BA">
            <w:pPr>
              <w:pStyle w:val="Prrafodelista"/>
              <w:ind w:left="360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16608" behindDoc="1" locked="0" layoutInCell="1" allowOverlap="1" wp14:anchorId="25877E44" wp14:editId="5A03AD9D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15584" behindDoc="1" locked="0" layoutInCell="1" allowOverlap="1" wp14:anchorId="5A285675" wp14:editId="5889B6BF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565356" w:rsidTr="00DB67BA">
        <w:trPr>
          <w:trHeight w:val="932"/>
        </w:trPr>
        <w:tc>
          <w:tcPr>
            <w:tcW w:w="8217" w:type="dxa"/>
          </w:tcPr>
          <w:p w:rsidR="00DB67BA" w:rsidRPr="00565356" w:rsidRDefault="00DB67BA" w:rsidP="00F974A6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¿Subrayé las palabras que no conocía?</w:t>
            </w:r>
          </w:p>
          <w:p w:rsidR="00DB67BA" w:rsidRPr="00565356" w:rsidRDefault="00DB67BA" w:rsidP="00B75FBA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</w:tcPr>
          <w:p w:rsidR="004521FB" w:rsidRPr="00565356" w:rsidRDefault="004521FB" w:rsidP="00F974A6">
            <w:pPr>
              <w:pStyle w:val="Prrafodelista"/>
              <w:rPr>
                <w:rFonts w:ascii="Century Gothic" w:hAnsi="Century Gothic"/>
                <w:sz w:val="20"/>
                <w:szCs w:val="20"/>
              </w:rPr>
            </w:pPr>
          </w:p>
          <w:p w:rsidR="00DB67BA" w:rsidRPr="00565356" w:rsidRDefault="00DB67BA" w:rsidP="00F974A6">
            <w:pPr>
              <w:pStyle w:val="Prrafodelista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21728" behindDoc="1" locked="0" layoutInCell="1" allowOverlap="1" wp14:anchorId="36349AF9" wp14:editId="1B2A1747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17632" behindDoc="1" locked="0" layoutInCell="1" allowOverlap="1" wp14:anchorId="38CBC9F2" wp14:editId="7D0F29DE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565356" w:rsidTr="00DB67BA">
        <w:trPr>
          <w:trHeight w:val="976"/>
        </w:trPr>
        <w:tc>
          <w:tcPr>
            <w:tcW w:w="8217" w:type="dxa"/>
          </w:tcPr>
          <w:p w:rsidR="00DB67BA" w:rsidRPr="00565356" w:rsidRDefault="00DB67BA" w:rsidP="00DB67BA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¿Busqué en el diccionario o consulté con un familiar el significado de las palabras que no conocía?</w:t>
            </w:r>
          </w:p>
        </w:tc>
        <w:tc>
          <w:tcPr>
            <w:tcW w:w="1559" w:type="dxa"/>
          </w:tcPr>
          <w:p w:rsidR="00DB67BA" w:rsidRPr="00565356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22752" behindDoc="1" locked="0" layoutInCell="1" allowOverlap="1" wp14:anchorId="05075482" wp14:editId="0541AB37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18656" behindDoc="1" locked="0" layoutInCell="1" allowOverlap="1" wp14:anchorId="49C62B80" wp14:editId="527F9F19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565356" w:rsidTr="00DB67BA">
        <w:trPr>
          <w:trHeight w:val="696"/>
        </w:trPr>
        <w:tc>
          <w:tcPr>
            <w:tcW w:w="8217" w:type="dxa"/>
          </w:tcPr>
          <w:p w:rsidR="00DB67BA" w:rsidRPr="00565356" w:rsidRDefault="00DB67BA" w:rsidP="00DB67BA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¿Me devolví a leer las indicaciones cuando no comprendí qué hacer?</w:t>
            </w:r>
          </w:p>
          <w:p w:rsidR="00DB67BA" w:rsidRPr="00565356" w:rsidRDefault="00DB67BA" w:rsidP="00F974A6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DB67BA" w:rsidRPr="00565356" w:rsidRDefault="00DB67BA" w:rsidP="00F974A6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DB67BA" w:rsidRPr="00565356" w:rsidRDefault="00DB67BA" w:rsidP="00F974A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</w:tcPr>
          <w:p w:rsidR="00DB67BA" w:rsidRPr="00565356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</w:pP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20704" behindDoc="1" locked="0" layoutInCell="1" allowOverlap="1" wp14:anchorId="435201FF" wp14:editId="3C236323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19680" behindDoc="1" locked="0" layoutInCell="1" allowOverlap="1" wp14:anchorId="349F04D7" wp14:editId="53897EC0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117EE0" w:rsidRPr="00565356" w:rsidRDefault="00117EE0" w:rsidP="008D5D67">
      <w:pPr>
        <w:spacing w:line="240" w:lineRule="auto"/>
        <w:ind w:right="141"/>
        <w:rPr>
          <w:rFonts w:ascii="Century Gothic" w:hAnsi="Century Gothic" w:cs="Arial"/>
          <w:sz w:val="20"/>
          <w:szCs w:val="20"/>
        </w:rPr>
      </w:pPr>
    </w:p>
    <w:p w:rsidR="008D5D67" w:rsidRPr="00565356" w:rsidRDefault="008D5D67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565356" w:rsidTr="00DB67BA">
        <w:tc>
          <w:tcPr>
            <w:tcW w:w="9776" w:type="dxa"/>
            <w:gridSpan w:val="2"/>
          </w:tcPr>
          <w:p w:rsidR="00DB67BA" w:rsidRPr="00565356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Century Gothic" w:eastAsiaTheme="minorHAnsi" w:hAnsi="Century Gothic" w:cs="Arial"/>
                <w:b/>
                <w:caps w:val="0"/>
                <w:color w:val="808080" w:themeColor="background1" w:themeShade="80"/>
                <w:sz w:val="20"/>
                <w:szCs w:val="20"/>
                <w:lang w:val="es-CR"/>
              </w:rPr>
            </w:pPr>
            <w:r w:rsidRPr="00565356">
              <w:rPr>
                <w:rFonts w:ascii="Century Gothic" w:eastAsiaTheme="minorHAnsi" w:hAnsi="Century Gothic" w:cs="Arial"/>
                <w:b/>
                <w:caps w:val="0"/>
                <w:color w:val="808080" w:themeColor="background1" w:themeShade="80"/>
                <w:sz w:val="20"/>
                <w:szCs w:val="20"/>
                <w:lang w:val="es-CR"/>
              </w:rPr>
              <w:t>Con el trabajo autónomo voy a aprender a aprender</w:t>
            </w:r>
          </w:p>
        </w:tc>
      </w:tr>
      <w:tr w:rsidR="00DB67BA" w:rsidRPr="00565356" w:rsidTr="00DB67BA">
        <w:trPr>
          <w:trHeight w:val="700"/>
        </w:trPr>
        <w:tc>
          <w:tcPr>
            <w:tcW w:w="9776" w:type="dxa"/>
            <w:gridSpan w:val="2"/>
          </w:tcPr>
          <w:p w:rsidR="00DB67BA" w:rsidRPr="00565356" w:rsidRDefault="00DB67BA" w:rsidP="002A7256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 xml:space="preserve">Valoro lo realizado </w:t>
            </w:r>
            <w:r w:rsidRPr="00565356">
              <w:rPr>
                <w:rFonts w:ascii="Century Gothic" w:hAnsi="Century Gothic"/>
                <w:b/>
                <w:sz w:val="20"/>
                <w:szCs w:val="20"/>
              </w:rPr>
              <w:t>al terminar</w:t>
            </w:r>
            <w:r w:rsidRPr="00565356">
              <w:rPr>
                <w:rFonts w:ascii="Century Gothic" w:hAnsi="Century Gothic"/>
                <w:sz w:val="20"/>
                <w:szCs w:val="20"/>
              </w:rPr>
              <w:t xml:space="preserve"> por completo el trabajo.</w:t>
            </w:r>
          </w:p>
          <w:p w:rsidR="00DB67BA" w:rsidRPr="00565356" w:rsidRDefault="00DB67BA" w:rsidP="002A7256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DB67BA" w:rsidRPr="00565356" w:rsidRDefault="00DB67BA" w:rsidP="006F2510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Marca</w:t>
            </w:r>
            <w:r w:rsidR="006F2510" w:rsidRPr="00565356">
              <w:rPr>
                <w:rFonts w:ascii="Century Gothic" w:hAnsi="Century Gothic"/>
                <w:sz w:val="20"/>
                <w:szCs w:val="20"/>
              </w:rPr>
              <w:t xml:space="preserve"> una </w:t>
            </w:r>
            <w:r w:rsidRPr="00565356">
              <w:rPr>
                <w:rFonts w:ascii="Century Gothic" w:hAnsi="Century Gothic"/>
                <w:sz w:val="20"/>
                <w:szCs w:val="20"/>
              </w:rPr>
              <w:t xml:space="preserve">X </w:t>
            </w:r>
            <w:r w:rsidR="006F2510" w:rsidRPr="00565356">
              <w:rPr>
                <w:rFonts w:ascii="Century Gothic" w:hAnsi="Century Gothic"/>
                <w:sz w:val="20"/>
                <w:szCs w:val="20"/>
              </w:rPr>
              <w:t>encima de cada</w:t>
            </w:r>
            <w:r w:rsidRPr="00565356">
              <w:rPr>
                <w:rFonts w:ascii="Century Gothic" w:hAnsi="Century Gothic"/>
                <w:sz w:val="20"/>
                <w:szCs w:val="20"/>
              </w:rPr>
              <w:t xml:space="preserve"> símbolo</w:t>
            </w:r>
            <w:r w:rsidRPr="00565356">
              <w:rPr>
                <w:rFonts w:ascii="Century Gothic" w:hAnsi="Century Gothic"/>
                <w:noProof/>
                <w:color w:val="000000"/>
                <w:sz w:val="20"/>
                <w:szCs w:val="20"/>
                <w:lang w:eastAsia="es-CR"/>
              </w:rPr>
              <w:t xml:space="preserve"> </w:t>
            </w:r>
            <w:r w:rsidR="006F2510" w:rsidRPr="00565356">
              <w:rPr>
                <w:rFonts w:ascii="Century Gothic" w:hAnsi="Century Gothic"/>
                <w:noProof/>
                <w:color w:val="000000"/>
                <w:sz w:val="20"/>
                <w:szCs w:val="20"/>
                <w:lang w:eastAsia="es-CR"/>
              </w:rPr>
              <w:t>al responder las siguientes preguntas</w:t>
            </w:r>
          </w:p>
        </w:tc>
      </w:tr>
      <w:tr w:rsidR="00DB67BA" w:rsidRPr="00565356" w:rsidTr="00DB67BA">
        <w:trPr>
          <w:trHeight w:val="960"/>
        </w:trPr>
        <w:tc>
          <w:tcPr>
            <w:tcW w:w="8217" w:type="dxa"/>
          </w:tcPr>
          <w:p w:rsidR="00DB67BA" w:rsidRPr="00565356" w:rsidRDefault="00DB67BA" w:rsidP="002A7256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¿Leí mi trabajo para saber si es comprensible lo escrito o realizado?</w:t>
            </w:r>
          </w:p>
        </w:tc>
        <w:tc>
          <w:tcPr>
            <w:tcW w:w="1559" w:type="dxa"/>
          </w:tcPr>
          <w:p w:rsidR="00DB67BA" w:rsidRPr="00565356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25824" behindDoc="1" locked="0" layoutInCell="1" allowOverlap="1" wp14:anchorId="6D9CB1A0" wp14:editId="2F5737AB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24800" behindDoc="1" locked="0" layoutInCell="1" allowOverlap="1" wp14:anchorId="3FFF6E5E" wp14:editId="4539DE6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565356" w:rsidTr="00DB67BA">
        <w:trPr>
          <w:trHeight w:val="846"/>
        </w:trPr>
        <w:tc>
          <w:tcPr>
            <w:tcW w:w="8217" w:type="dxa"/>
          </w:tcPr>
          <w:p w:rsidR="00DB67BA" w:rsidRPr="00565356" w:rsidRDefault="00DB67BA" w:rsidP="002A7256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¿Revisé mi trabajo para asegurarme si todo lo solicitado fue realizado?</w:t>
            </w:r>
          </w:p>
          <w:p w:rsidR="00DB67BA" w:rsidRPr="00565356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</w:tcPr>
          <w:p w:rsidR="00DB67BA" w:rsidRPr="00565356" w:rsidRDefault="00DB67BA" w:rsidP="002A7256">
            <w:pPr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noProof/>
                <w:sz w:val="20"/>
                <w:szCs w:val="20"/>
                <w:lang w:eastAsia="es-CR"/>
              </w:rPr>
              <w:drawing>
                <wp:anchor distT="0" distB="0" distL="114300" distR="114300" simplePos="0" relativeHeight="251727872" behindDoc="1" locked="0" layoutInCell="1" allowOverlap="1" wp14:anchorId="777C268B" wp14:editId="70DFA83E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65356">
              <w:rPr>
                <w:rFonts w:ascii="Century Gothic" w:hAnsi="Century Gothic"/>
                <w:noProof/>
                <w:sz w:val="20"/>
                <w:szCs w:val="20"/>
                <w:lang w:eastAsia="es-CR"/>
              </w:rPr>
              <w:drawing>
                <wp:anchor distT="0" distB="0" distL="114300" distR="114300" simplePos="0" relativeHeight="251726848" behindDoc="1" locked="0" layoutInCell="1" allowOverlap="1" wp14:anchorId="4F463534" wp14:editId="5373EE45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565356" w:rsidTr="00DB67BA">
        <w:trPr>
          <w:trHeight w:val="830"/>
        </w:trPr>
        <w:tc>
          <w:tcPr>
            <w:tcW w:w="8217" w:type="dxa"/>
          </w:tcPr>
          <w:p w:rsidR="00DB67BA" w:rsidRPr="00565356" w:rsidRDefault="00DB67BA" w:rsidP="002A7256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¿Me siento satisfecho con el trabajo que realicé?</w:t>
            </w:r>
          </w:p>
        </w:tc>
        <w:tc>
          <w:tcPr>
            <w:tcW w:w="1559" w:type="dxa"/>
          </w:tcPr>
          <w:p w:rsidR="00DB67BA" w:rsidRPr="00565356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29920" behindDoc="1" locked="0" layoutInCell="1" allowOverlap="1" wp14:anchorId="1A00C276" wp14:editId="2A30F91E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65356">
              <w:rPr>
                <w:rFonts w:ascii="Century Gothic" w:hAnsi="Century Gothic"/>
                <w:noProof/>
                <w:sz w:val="20"/>
                <w:szCs w:val="20"/>
                <w:lang w:val="es-CR" w:eastAsia="es-CR"/>
              </w:rPr>
              <w:drawing>
                <wp:anchor distT="0" distB="0" distL="114300" distR="114300" simplePos="0" relativeHeight="251728896" behindDoc="1" locked="0" layoutInCell="1" allowOverlap="1" wp14:anchorId="33D1BBFB" wp14:editId="10255BFC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565356" w:rsidTr="00CD603D">
        <w:trPr>
          <w:trHeight w:val="841"/>
        </w:trPr>
        <w:tc>
          <w:tcPr>
            <w:tcW w:w="9776" w:type="dxa"/>
            <w:gridSpan w:val="2"/>
          </w:tcPr>
          <w:p w:rsidR="007202E8" w:rsidRPr="00565356" w:rsidRDefault="00DB67BA" w:rsidP="00DB67BA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Explico ¿</w:t>
            </w:r>
            <w:r w:rsidR="007202E8" w:rsidRPr="00565356">
              <w:rPr>
                <w:rFonts w:ascii="Century Gothic" w:hAnsi="Century Gothic"/>
                <w:sz w:val="20"/>
                <w:szCs w:val="20"/>
              </w:rPr>
              <w:t>Cuál fue la parte favorit</w:t>
            </w:r>
            <w:r w:rsidR="00B75FBA" w:rsidRPr="00565356">
              <w:rPr>
                <w:rFonts w:ascii="Century Gothic" w:hAnsi="Century Gothic"/>
                <w:sz w:val="20"/>
                <w:szCs w:val="20"/>
              </w:rPr>
              <w:t>a</w:t>
            </w:r>
            <w:r w:rsidR="007202E8" w:rsidRPr="00565356">
              <w:rPr>
                <w:rFonts w:ascii="Century Gothic" w:hAnsi="Century Gothic"/>
                <w:sz w:val="20"/>
                <w:szCs w:val="20"/>
              </w:rPr>
              <w:t xml:space="preserve"> del trabajo?</w:t>
            </w:r>
          </w:p>
          <w:p w:rsidR="007202E8" w:rsidRPr="00565356" w:rsidRDefault="007202E8" w:rsidP="00DB67BA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7202E8" w:rsidRPr="00565356" w:rsidRDefault="007202E8" w:rsidP="00DB67BA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DB67BA" w:rsidRPr="00565356" w:rsidRDefault="007202E8" w:rsidP="00DB67BA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5356">
              <w:rPr>
                <w:rFonts w:ascii="Century Gothic" w:hAnsi="Century Gothic"/>
                <w:sz w:val="20"/>
                <w:szCs w:val="20"/>
              </w:rPr>
              <w:t>¿</w:t>
            </w:r>
            <w:r w:rsidR="00DB67BA" w:rsidRPr="00565356">
              <w:rPr>
                <w:rFonts w:ascii="Century Gothic" w:hAnsi="Century Gothic"/>
                <w:sz w:val="20"/>
                <w:szCs w:val="20"/>
              </w:rPr>
              <w:t xml:space="preserve">Qué </w:t>
            </w:r>
            <w:r w:rsidR="00114B8D" w:rsidRPr="00565356">
              <w:rPr>
                <w:rFonts w:ascii="Century Gothic" w:hAnsi="Century Gothic"/>
                <w:sz w:val="20"/>
                <w:szCs w:val="20"/>
              </w:rPr>
              <w:t xml:space="preserve">puedo mejorar, la próxima </w:t>
            </w:r>
            <w:r w:rsidRPr="00565356">
              <w:rPr>
                <w:rFonts w:ascii="Century Gothic" w:hAnsi="Century Gothic"/>
                <w:sz w:val="20"/>
                <w:szCs w:val="20"/>
              </w:rPr>
              <w:t xml:space="preserve">vez que realice </w:t>
            </w:r>
            <w:r w:rsidR="00114B8D" w:rsidRPr="00565356">
              <w:rPr>
                <w:rFonts w:ascii="Century Gothic" w:hAnsi="Century Gothic"/>
                <w:sz w:val="20"/>
                <w:szCs w:val="20"/>
              </w:rPr>
              <w:t>la guía de trabajo autónomo</w:t>
            </w:r>
            <w:r w:rsidR="00DB67BA" w:rsidRPr="00565356">
              <w:rPr>
                <w:rFonts w:ascii="Century Gothic" w:hAnsi="Century Gothic"/>
                <w:sz w:val="20"/>
                <w:szCs w:val="20"/>
              </w:rPr>
              <w:t>?</w:t>
            </w:r>
          </w:p>
          <w:p w:rsidR="006F2510" w:rsidRPr="00565356" w:rsidRDefault="006F2510" w:rsidP="00DB67BA">
            <w:pPr>
              <w:jc w:val="both"/>
              <w:rPr>
                <w:rFonts w:ascii="Century Gothic" w:hAnsi="Century Gothic"/>
                <w:noProof/>
                <w:sz w:val="20"/>
                <w:szCs w:val="20"/>
                <w:lang w:eastAsia="es-CR"/>
              </w:rPr>
            </w:pPr>
          </w:p>
        </w:tc>
      </w:tr>
    </w:tbl>
    <w:p w:rsidR="00117EE0" w:rsidRDefault="00117EE0" w:rsidP="00117EE0">
      <w:pPr>
        <w:spacing w:line="240" w:lineRule="auto"/>
        <w:jc w:val="both"/>
        <w:rPr>
          <w:rFonts w:ascii="Century Gothic" w:hAnsi="Century Gothic"/>
          <w:b/>
          <w:sz w:val="20"/>
          <w:szCs w:val="20"/>
          <w:lang w:val="es-ES"/>
        </w:rPr>
      </w:pPr>
    </w:p>
    <w:p w:rsidR="005472E7" w:rsidRPr="005472E7" w:rsidRDefault="005472E7" w:rsidP="00117EE0">
      <w:pPr>
        <w:spacing w:line="240" w:lineRule="auto"/>
        <w:jc w:val="both"/>
        <w:rPr>
          <w:rFonts w:ascii="Century Gothic" w:hAnsi="Century Gothic"/>
          <w:sz w:val="28"/>
          <w:szCs w:val="28"/>
          <w:lang w:val="es-ES"/>
        </w:rPr>
      </w:pPr>
      <w:r>
        <w:rPr>
          <w:rFonts w:ascii="Century Gothic" w:hAnsi="Century Gothic"/>
          <w:b/>
          <w:sz w:val="32"/>
          <w:szCs w:val="32"/>
          <w:lang w:val="es-ES"/>
        </w:rPr>
        <w:lastRenderedPageBreak/>
        <w:t>NOTA:</w:t>
      </w:r>
      <w:r>
        <w:rPr>
          <w:rFonts w:ascii="Century Gothic" w:hAnsi="Century Gothic"/>
          <w:sz w:val="28"/>
          <w:szCs w:val="28"/>
          <w:lang w:val="es-ES"/>
        </w:rPr>
        <w:t xml:space="preserve"> </w:t>
      </w:r>
      <w:r w:rsidR="006C2149">
        <w:rPr>
          <w:rFonts w:ascii="Century Gothic" w:hAnsi="Century Gothic"/>
          <w:sz w:val="28"/>
          <w:szCs w:val="28"/>
          <w:lang w:val="es-ES"/>
        </w:rPr>
        <w:t xml:space="preserve">Toda esa guía se debe realizar en portafolio que me lo van a entregar cuando se reinicie el curso lectivo 2020. </w:t>
      </w:r>
      <w:r>
        <w:rPr>
          <w:rFonts w:ascii="Century Gothic" w:hAnsi="Century Gothic"/>
          <w:sz w:val="28"/>
          <w:szCs w:val="28"/>
          <w:lang w:val="es-ES"/>
        </w:rPr>
        <w:t>Cualquier duda se comunican por WhatsApp a mi número</w:t>
      </w:r>
      <w:r w:rsidR="006C2149">
        <w:rPr>
          <w:rFonts w:ascii="Century Gothic" w:hAnsi="Century Gothic"/>
          <w:sz w:val="28"/>
          <w:szCs w:val="28"/>
          <w:lang w:val="es-ES"/>
        </w:rPr>
        <w:t xml:space="preserve"> 88860329</w:t>
      </w:r>
      <w:r>
        <w:rPr>
          <w:rFonts w:ascii="Century Gothic" w:hAnsi="Century Gothic"/>
          <w:sz w:val="28"/>
          <w:szCs w:val="28"/>
          <w:lang w:val="es-ES"/>
        </w:rPr>
        <w:t xml:space="preserve">. </w:t>
      </w:r>
      <w:r w:rsidR="00221A23">
        <w:rPr>
          <w:rFonts w:ascii="Century Gothic" w:hAnsi="Century Gothic"/>
          <w:sz w:val="28"/>
          <w:szCs w:val="28"/>
          <w:lang w:val="es-ES"/>
        </w:rPr>
        <w:t xml:space="preserve"> </w:t>
      </w:r>
      <w:r>
        <w:rPr>
          <w:rFonts w:ascii="Century Gothic" w:hAnsi="Century Gothic"/>
          <w:sz w:val="28"/>
          <w:szCs w:val="28"/>
          <w:lang w:val="es-ES"/>
        </w:rPr>
        <w:t>Gracias!</w:t>
      </w:r>
    </w:p>
    <w:sectPr w:rsidR="005472E7" w:rsidRPr="005472E7" w:rsidSect="006F2510">
      <w:headerReference w:type="default" r:id="rId28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2142A" w:rsidRDefault="00B2142A" w:rsidP="00696C1E">
      <w:pPr>
        <w:spacing w:after="0" w:line="240" w:lineRule="auto"/>
      </w:pPr>
      <w:r>
        <w:separator/>
      </w:r>
    </w:p>
  </w:endnote>
  <w:endnote w:type="continuationSeparator" w:id="0">
    <w:p w:rsidR="00B2142A" w:rsidRDefault="00B2142A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2142A" w:rsidRDefault="00B2142A" w:rsidP="00696C1E">
      <w:pPr>
        <w:spacing w:after="0" w:line="240" w:lineRule="auto"/>
      </w:pPr>
      <w:r>
        <w:separator/>
      </w:r>
    </w:p>
  </w:footnote>
  <w:footnote w:type="continuationSeparator" w:id="0">
    <w:p w:rsidR="00B2142A" w:rsidRDefault="00B2142A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96C1E" w:rsidRDefault="00696C1E">
    <w:pPr>
      <w:pStyle w:val="Encabezado"/>
    </w:pPr>
    <w:r w:rsidRPr="00696C1E">
      <w:rPr>
        <w:noProof/>
        <w:lang w:eastAsia="es-C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96C1E" w:rsidRDefault="00696C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B828E2"/>
    <w:multiLevelType w:val="hybridMultilevel"/>
    <w:tmpl w:val="4AA2A032"/>
    <w:lvl w:ilvl="0" w:tplc="1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8" w15:restartNumberingAfterBreak="0">
    <w:nsid w:val="46A32982"/>
    <w:multiLevelType w:val="hybridMultilevel"/>
    <w:tmpl w:val="14DCB44C"/>
    <w:lvl w:ilvl="0" w:tplc="162CE0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F9B40BD"/>
    <w:multiLevelType w:val="hybridMultilevel"/>
    <w:tmpl w:val="1E0CFC3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96567F"/>
    <w:multiLevelType w:val="hybridMultilevel"/>
    <w:tmpl w:val="F67CB2AA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2"/>
  </w:num>
  <w:num w:numId="5">
    <w:abstractNumId w:val="14"/>
  </w:num>
  <w:num w:numId="6">
    <w:abstractNumId w:val="10"/>
  </w:num>
  <w:num w:numId="7">
    <w:abstractNumId w:val="13"/>
  </w:num>
  <w:num w:numId="8">
    <w:abstractNumId w:val="11"/>
  </w:num>
  <w:num w:numId="9">
    <w:abstractNumId w:val="6"/>
  </w:num>
  <w:num w:numId="10">
    <w:abstractNumId w:val="5"/>
  </w:num>
  <w:num w:numId="11">
    <w:abstractNumId w:val="12"/>
  </w:num>
  <w:num w:numId="12">
    <w:abstractNumId w:val="1"/>
  </w:num>
  <w:num w:numId="13">
    <w:abstractNumId w:val="9"/>
  </w:num>
  <w:num w:numId="14">
    <w:abstractNumId w:val="8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5A5"/>
    <w:rsid w:val="00004826"/>
    <w:rsid w:val="00013C72"/>
    <w:rsid w:val="000546E4"/>
    <w:rsid w:val="00063A0F"/>
    <w:rsid w:val="00084B2A"/>
    <w:rsid w:val="000A5412"/>
    <w:rsid w:val="000F2206"/>
    <w:rsid w:val="001132A7"/>
    <w:rsid w:val="001140E4"/>
    <w:rsid w:val="00114B8D"/>
    <w:rsid w:val="00117A12"/>
    <w:rsid w:val="00117EE0"/>
    <w:rsid w:val="00140C34"/>
    <w:rsid w:val="00143392"/>
    <w:rsid w:val="00157ABC"/>
    <w:rsid w:val="00161C92"/>
    <w:rsid w:val="001642BA"/>
    <w:rsid w:val="001B0CCB"/>
    <w:rsid w:val="001C283A"/>
    <w:rsid w:val="001D61AE"/>
    <w:rsid w:val="00221A23"/>
    <w:rsid w:val="00252D71"/>
    <w:rsid w:val="00254519"/>
    <w:rsid w:val="0026650E"/>
    <w:rsid w:val="002C486B"/>
    <w:rsid w:val="002E09C9"/>
    <w:rsid w:val="00315EBB"/>
    <w:rsid w:val="00356015"/>
    <w:rsid w:val="003C4DC1"/>
    <w:rsid w:val="003E6E12"/>
    <w:rsid w:val="003F022F"/>
    <w:rsid w:val="00430233"/>
    <w:rsid w:val="004521FB"/>
    <w:rsid w:val="0046550E"/>
    <w:rsid w:val="004867BD"/>
    <w:rsid w:val="004A12EB"/>
    <w:rsid w:val="005472E7"/>
    <w:rsid w:val="00565356"/>
    <w:rsid w:val="00596A32"/>
    <w:rsid w:val="005D6707"/>
    <w:rsid w:val="00607199"/>
    <w:rsid w:val="0062407A"/>
    <w:rsid w:val="00650999"/>
    <w:rsid w:val="006732E2"/>
    <w:rsid w:val="00693C6F"/>
    <w:rsid w:val="00696C1E"/>
    <w:rsid w:val="006C2149"/>
    <w:rsid w:val="006D70C5"/>
    <w:rsid w:val="006F2510"/>
    <w:rsid w:val="00707FE7"/>
    <w:rsid w:val="007202E8"/>
    <w:rsid w:val="007247DA"/>
    <w:rsid w:val="007B24C8"/>
    <w:rsid w:val="007D5DAE"/>
    <w:rsid w:val="007E1555"/>
    <w:rsid w:val="007E22D9"/>
    <w:rsid w:val="007E4AB2"/>
    <w:rsid w:val="00814B6A"/>
    <w:rsid w:val="00862AFE"/>
    <w:rsid w:val="0088471C"/>
    <w:rsid w:val="008C65A5"/>
    <w:rsid w:val="008D5D67"/>
    <w:rsid w:val="008F6A8E"/>
    <w:rsid w:val="00985EDA"/>
    <w:rsid w:val="009B1696"/>
    <w:rsid w:val="009E46A7"/>
    <w:rsid w:val="00A22165"/>
    <w:rsid w:val="00A62A42"/>
    <w:rsid w:val="00A63FF2"/>
    <w:rsid w:val="00AB6B54"/>
    <w:rsid w:val="00B10C0C"/>
    <w:rsid w:val="00B12F41"/>
    <w:rsid w:val="00B2142A"/>
    <w:rsid w:val="00B21884"/>
    <w:rsid w:val="00B24898"/>
    <w:rsid w:val="00B438C0"/>
    <w:rsid w:val="00B50634"/>
    <w:rsid w:val="00B73143"/>
    <w:rsid w:val="00B75FBA"/>
    <w:rsid w:val="00BA4A47"/>
    <w:rsid w:val="00BD2859"/>
    <w:rsid w:val="00C84936"/>
    <w:rsid w:val="00C964A8"/>
    <w:rsid w:val="00CB1367"/>
    <w:rsid w:val="00CF5D75"/>
    <w:rsid w:val="00D02912"/>
    <w:rsid w:val="00D52382"/>
    <w:rsid w:val="00D60D18"/>
    <w:rsid w:val="00D61F9F"/>
    <w:rsid w:val="00D663F1"/>
    <w:rsid w:val="00D74982"/>
    <w:rsid w:val="00D8020C"/>
    <w:rsid w:val="00D95800"/>
    <w:rsid w:val="00DA2363"/>
    <w:rsid w:val="00DA7322"/>
    <w:rsid w:val="00DB67BA"/>
    <w:rsid w:val="00DC2227"/>
    <w:rsid w:val="00DE5262"/>
    <w:rsid w:val="00E90E19"/>
    <w:rsid w:val="00EA5E8D"/>
    <w:rsid w:val="00EA6313"/>
    <w:rsid w:val="00EE4CC9"/>
    <w:rsid w:val="00EF2C1F"/>
    <w:rsid w:val="00EF73BD"/>
    <w:rsid w:val="00F02072"/>
    <w:rsid w:val="00F16C2B"/>
    <w:rsid w:val="00F437FD"/>
    <w:rsid w:val="00F61C46"/>
    <w:rsid w:val="00F7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84AE157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character" w:styleId="Hipervnculo">
    <w:name w:val="Hyperlink"/>
    <w:basedOn w:val="Fuentedeprrafopredeter"/>
    <w:uiPriority w:val="99"/>
    <w:unhideWhenUsed/>
    <w:rsid w:val="00DA7322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A732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F75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wapkGyHraPo" TargetMode="External"/><Relationship Id="rId18" Type="http://schemas.openxmlformats.org/officeDocument/2006/relationships/hyperlink" Target="https://www.geosalud.com/nutricionortomolecular/nutricioncelular.htm" TargetMode="External"/><Relationship Id="rId26" Type="http://schemas.openxmlformats.org/officeDocument/2006/relationships/hyperlink" Target="https://www.geosalud.com/nutricionortomolecular/nutricioncelular.htm" TargetMode="Externa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hyperlink" Target="https://www.acercaciencia.com/2012/09/20/componentes-celulares/" TargetMode="External"/><Relationship Id="rId17" Type="http://schemas.openxmlformats.org/officeDocument/2006/relationships/hyperlink" Target="https://www.biointeractive.org/es/classroom-resources/el-ciclo-celular-eucarionte-y-el-cncer" TargetMode="External"/><Relationship Id="rId25" Type="http://schemas.openxmlformats.org/officeDocument/2006/relationships/hyperlink" Target="https://www.biointeractive.org/es/classroom-resources/el-ciclo-celular-eucarionte-y-el-cncer" TargetMode="External"/><Relationship Id="rId33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hyperlink" Target="https://www.mep.go.cr/educatico/ciclo-celular-mitosis" TargetMode="External"/><Relationship Id="rId20" Type="http://schemas.openxmlformats.org/officeDocument/2006/relationships/image" Target="media/image6.sv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hyperlink" Target="https://www.mep.go.cr/educatico/ciclo-celular-mitosis" TargetMode="External"/><Relationship Id="rId32" Type="http://schemas.openxmlformats.org/officeDocument/2006/relationships/customXml" Target="../customXml/item3.xml"/><Relationship Id="rId5" Type="http://schemas.openxmlformats.org/officeDocument/2006/relationships/webSettings" Target="webSettings.xml"/><Relationship Id="rId15" Type="http://schemas.openxmlformats.org/officeDocument/2006/relationships/hyperlink" Target="https://www.cerebriti.com/juegos-de-ciencias/organelos-celulares" TargetMode="External"/><Relationship Id="rId23" Type="http://schemas.openxmlformats.org/officeDocument/2006/relationships/hyperlink" Target="https://www.cerebriti.com/juegos-de-ciencias/organelos-celulares" TargetMode="External"/><Relationship Id="rId28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5.png"/><Relationship Id="rId31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hyperlink" Target="https://selecciones.com.mx/de-donde-obtiene-la-celula-su-energia/" TargetMode="External"/><Relationship Id="rId22" Type="http://schemas.openxmlformats.org/officeDocument/2006/relationships/image" Target="media/image8.svg"/><Relationship Id="rId27" Type="http://schemas.openxmlformats.org/officeDocument/2006/relationships/image" Target="media/image9.png"/><Relationship Id="rId30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9" ma:contentTypeDescription="Crear nuevo documento." ma:contentTypeScope="" ma:versionID="60ef3a903355b4b663794e8ec4243c45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7ac1ecedb3bad7f33974b5e6d9e7e146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1B9660-6116-4BEE-BABB-4E3106E82E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D6D5FF4-3091-496E-8C4D-0FF4697B4F9C}"/>
</file>

<file path=customXml/itemProps3.xml><?xml version="1.0" encoding="utf-8"?>
<ds:datastoreItem xmlns:ds="http://schemas.openxmlformats.org/officeDocument/2006/customXml" ds:itemID="{17E80006-9D02-4C8B-94B0-E0897D6AA135}"/>
</file>

<file path=customXml/itemProps4.xml><?xml version="1.0" encoding="utf-8"?>
<ds:datastoreItem xmlns:ds="http://schemas.openxmlformats.org/officeDocument/2006/customXml" ds:itemID="{FB3C0B2E-A7A4-4F3E-A910-6AC422D586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1341</Words>
  <Characters>7380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monge</cp:lastModifiedBy>
  <cp:revision>7</cp:revision>
  <dcterms:created xsi:type="dcterms:W3CDTF">2020-04-21T20:34:00Z</dcterms:created>
  <dcterms:modified xsi:type="dcterms:W3CDTF">2020-04-28T02:18:00Z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